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6E3AE" w14:textId="77777777" w:rsidR="006863B1" w:rsidRDefault="006863B1">
      <w:pPr>
        <w:rPr>
          <w:szCs w:val="22"/>
        </w:rPr>
      </w:pPr>
    </w:p>
    <w:p w14:paraId="60E96B3E" w14:textId="77777777" w:rsidR="006863B1" w:rsidRDefault="00313543">
      <w:pPr>
        <w:pStyle w:val="Normale1"/>
        <w:jc w:val="center"/>
        <w:rPr>
          <w:rFonts w:eastAsia="Calibri"/>
          <w:color w:val="7C0F23"/>
        </w:rPr>
      </w:pPr>
      <w:r>
        <w:rPr>
          <w:rFonts w:eastAsia="Calibri"/>
          <w:b/>
          <w:color w:val="7C0F23"/>
        </w:rPr>
        <w:t>Programmazione disciplinare di classe</w:t>
      </w:r>
    </w:p>
    <w:p w14:paraId="75C40BFA" w14:textId="77777777" w:rsidR="006863B1" w:rsidRDefault="00313543">
      <w:pPr>
        <w:pStyle w:val="Normale1"/>
        <w:widowControl w:val="0"/>
        <w:jc w:val="center"/>
        <w:rPr>
          <w:rFonts w:eastAsia="Calibri"/>
          <w:b/>
          <w:color w:val="7C0F23"/>
        </w:rPr>
      </w:pPr>
      <w:r>
        <w:rPr>
          <w:rFonts w:eastAsia="Calibri"/>
          <w:b/>
          <w:color w:val="7C0F23"/>
        </w:rPr>
        <w:t>SCUOLA SECONDARIA</w:t>
      </w:r>
    </w:p>
    <w:p w14:paraId="7D0C6995" w14:textId="25F946AD" w:rsidR="006863B1" w:rsidRDefault="00313543">
      <w:pPr>
        <w:pStyle w:val="Normale1"/>
        <w:widowControl w:val="0"/>
        <w:jc w:val="center"/>
      </w:pPr>
      <w:r>
        <w:rPr>
          <w:rFonts w:eastAsia="Calibri"/>
          <w:b/>
          <w:color w:val="7C0F23"/>
        </w:rPr>
        <w:t>classe 2</w:t>
      </w:r>
      <w:r w:rsidR="000A6DF5">
        <w:rPr>
          <w:rFonts w:eastAsia="Calibri"/>
          <w:b/>
          <w:color w:val="7C0F23"/>
        </w:rPr>
        <w:t>G</w:t>
      </w:r>
    </w:p>
    <w:p w14:paraId="603B6B65" w14:textId="4161A30A" w:rsidR="006863B1" w:rsidRDefault="00F92053" w:rsidP="00F92053">
      <w:pPr>
        <w:pStyle w:val="Normale1"/>
        <w:widowControl w:val="0"/>
        <w:spacing w:line="240" w:lineRule="auto"/>
        <w:jc w:val="center"/>
        <w:rPr>
          <w:rFonts w:eastAsia="Calibri"/>
          <w:b/>
          <w:color w:val="7C0F23"/>
        </w:rPr>
      </w:pPr>
      <w:r>
        <w:rPr>
          <w:rFonts w:eastAsia="Calibri"/>
          <w:b/>
          <w:color w:val="7C0F23"/>
        </w:rPr>
        <w:t>a. s. 202</w:t>
      </w:r>
      <w:r w:rsidR="0058512E">
        <w:rPr>
          <w:rFonts w:eastAsia="Calibri"/>
          <w:b/>
          <w:color w:val="7C0F23"/>
        </w:rPr>
        <w:t>2</w:t>
      </w:r>
      <w:r w:rsidR="00313543">
        <w:rPr>
          <w:rFonts w:eastAsia="Calibri"/>
          <w:b/>
          <w:color w:val="7C0F23"/>
        </w:rPr>
        <w:t>-202</w:t>
      </w:r>
      <w:r w:rsidR="0058512E">
        <w:rPr>
          <w:rFonts w:eastAsia="Calibri"/>
          <w:b/>
          <w:color w:val="7C0F23"/>
        </w:rPr>
        <w:t>3</w:t>
      </w:r>
    </w:p>
    <w:p w14:paraId="6293DBAE" w14:textId="77777777" w:rsidR="006863B1" w:rsidRDefault="006863B1">
      <w:pPr>
        <w:pStyle w:val="Normale1"/>
        <w:widowControl w:val="0"/>
        <w:spacing w:line="240" w:lineRule="auto"/>
        <w:jc w:val="center"/>
        <w:rPr>
          <w:rFonts w:ascii="Calibri" w:eastAsia="Calibri" w:hAnsi="Calibri" w:cs="Calibri"/>
          <w:b/>
        </w:rPr>
      </w:pPr>
    </w:p>
    <w:tbl>
      <w:tblPr>
        <w:tblW w:w="13740" w:type="dxa"/>
        <w:jc w:val="center"/>
        <w:tblBorders>
          <w:top w:val="single" w:sz="6" w:space="0" w:color="980000"/>
          <w:left w:val="single" w:sz="6" w:space="0" w:color="980000"/>
          <w:bottom w:val="single" w:sz="6" w:space="0" w:color="980000"/>
          <w:right w:val="single" w:sz="6" w:space="0" w:color="980000"/>
          <w:insideH w:val="single" w:sz="6" w:space="0" w:color="980000"/>
          <w:insideV w:val="single" w:sz="6" w:space="0" w:color="980000"/>
        </w:tblBorders>
        <w:tblCellMar>
          <w:left w:w="84" w:type="dxa"/>
        </w:tblCellMar>
        <w:tblLook w:val="0000" w:firstRow="0" w:lastRow="0" w:firstColumn="0" w:lastColumn="0" w:noHBand="0" w:noVBand="0"/>
      </w:tblPr>
      <w:tblGrid>
        <w:gridCol w:w="3330"/>
        <w:gridCol w:w="5100"/>
        <w:gridCol w:w="5310"/>
      </w:tblGrid>
      <w:tr w:rsidR="006863B1" w14:paraId="1A9FEF78" w14:textId="77777777">
        <w:trPr>
          <w:trHeight w:val="240"/>
          <w:jc w:val="center"/>
        </w:trPr>
        <w:tc>
          <w:tcPr>
            <w:tcW w:w="13740" w:type="dxa"/>
            <w:gridSpan w:val="3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auto"/>
            <w:tcMar>
              <w:left w:w="84" w:type="dxa"/>
            </w:tcMar>
            <w:vAlign w:val="center"/>
          </w:tcPr>
          <w:p w14:paraId="5D5F81D1" w14:textId="77777777" w:rsidR="006863B1" w:rsidRDefault="00313543">
            <w:pPr>
              <w:widowControl w:val="0"/>
              <w:jc w:val="center"/>
            </w:pPr>
            <w:r>
              <w:rPr>
                <w:rFonts w:ascii="Calibri" w:eastAsia="Calibri" w:hAnsi="Calibri" w:cs="Calibri"/>
                <w:b/>
                <w:i/>
                <w:caps/>
              </w:rPr>
              <w:t xml:space="preserve">FILONE 3: </w:t>
            </w:r>
            <w:r>
              <w:rPr>
                <w:rFonts w:ascii="Calibri" w:eastAsia="Calibri" w:hAnsi="Calibri" w:cs="Calibri"/>
                <w:b/>
                <w:i/>
              </w:rPr>
              <w:t>Competenza matematica e competenze di base in scienza e tecnologia</w:t>
            </w:r>
          </w:p>
          <w:p w14:paraId="34042670" w14:textId="77777777" w:rsidR="006863B1" w:rsidRDefault="00313543">
            <w:pPr>
              <w:widowControl w:val="0"/>
              <w:jc w:val="center"/>
            </w:pPr>
            <w:r>
              <w:rPr>
                <w:rFonts w:ascii="Calibri" w:eastAsia="Calibri" w:hAnsi="Calibri" w:cs="Calibri"/>
                <w:b/>
                <w:i/>
              </w:rPr>
              <w:t>MATEMATICA</w:t>
            </w:r>
          </w:p>
          <w:p w14:paraId="1E4365AA" w14:textId="77777777" w:rsidR="006863B1" w:rsidRDefault="006863B1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  <w:tr w:rsidR="006863B1" w14:paraId="32EF8169" w14:textId="77777777">
        <w:trPr>
          <w:trHeight w:val="240"/>
          <w:jc w:val="center"/>
        </w:trPr>
        <w:tc>
          <w:tcPr>
            <w:tcW w:w="13740" w:type="dxa"/>
            <w:gridSpan w:val="3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auto"/>
            <w:tcMar>
              <w:left w:w="84" w:type="dxa"/>
            </w:tcMar>
            <w:vAlign w:val="center"/>
          </w:tcPr>
          <w:p w14:paraId="04B297BA" w14:textId="77777777" w:rsidR="006863B1" w:rsidRDefault="00313543">
            <w:pPr>
              <w:widowControl w:val="0"/>
            </w:pPr>
            <w:r>
              <w:rPr>
                <w:rFonts w:ascii="Calibri" w:eastAsia="Calibri" w:hAnsi="Calibri" w:cs="Calibri"/>
                <w:b/>
                <w:i/>
              </w:rPr>
              <w:t xml:space="preserve">INDICATORE: </w:t>
            </w:r>
            <w:r>
              <w:rPr>
                <w:rFonts w:ascii="Calibri" w:eastAsia="Calibri" w:hAnsi="Calibri" w:cs="Calibri"/>
                <w:b/>
                <w:i/>
                <w:caps/>
              </w:rPr>
              <w:t>Calcolo e risoluzione</w:t>
            </w:r>
          </w:p>
          <w:p w14:paraId="527378D6" w14:textId="77777777" w:rsidR="006863B1" w:rsidRDefault="006863B1">
            <w:pPr>
              <w:pStyle w:val="Normale1"/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6863B1" w14:paraId="03D11FA2" w14:textId="77777777">
        <w:trPr>
          <w:jc w:val="center"/>
        </w:trPr>
        <w:tc>
          <w:tcPr>
            <w:tcW w:w="3330" w:type="dxa"/>
            <w:vMerge w:val="restart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EFEFEF"/>
            <w:tcMar>
              <w:left w:w="84" w:type="dxa"/>
            </w:tcMar>
            <w:vAlign w:val="center"/>
          </w:tcPr>
          <w:p w14:paraId="2944608E" w14:textId="77777777" w:rsidR="006863B1" w:rsidRDefault="00313543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  <w:t>TRAGUARDI DI COMPETENZA</w:t>
            </w:r>
          </w:p>
        </w:tc>
        <w:tc>
          <w:tcPr>
            <w:tcW w:w="10410" w:type="dxa"/>
            <w:gridSpan w:val="2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EFEFEF"/>
            <w:tcMar>
              <w:left w:w="84" w:type="dxa"/>
            </w:tcMar>
            <w:vAlign w:val="center"/>
          </w:tcPr>
          <w:p w14:paraId="3F38DF09" w14:textId="77777777" w:rsidR="006863B1" w:rsidRDefault="00313543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  <w:t>OBIETTIVI DI APPRENDIMENTO</w:t>
            </w:r>
          </w:p>
        </w:tc>
      </w:tr>
      <w:tr w:rsidR="006863B1" w14:paraId="3772E2A5" w14:textId="77777777">
        <w:trPr>
          <w:trHeight w:val="820"/>
          <w:jc w:val="center"/>
        </w:trPr>
        <w:tc>
          <w:tcPr>
            <w:tcW w:w="3330" w:type="dxa"/>
            <w:vMerge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EFEFEF"/>
            <w:tcMar>
              <w:left w:w="84" w:type="dxa"/>
            </w:tcMar>
            <w:vAlign w:val="center"/>
          </w:tcPr>
          <w:p w14:paraId="08B748A5" w14:textId="77777777" w:rsidR="006863B1" w:rsidRDefault="006863B1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00" w:type="dxa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EFEFEF"/>
            <w:tcMar>
              <w:left w:w="84" w:type="dxa"/>
            </w:tcMar>
            <w:vAlign w:val="center"/>
          </w:tcPr>
          <w:p w14:paraId="7A6A9DA8" w14:textId="77777777" w:rsidR="006863B1" w:rsidRDefault="006863B1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</w:pPr>
          </w:p>
          <w:p w14:paraId="672F2D51" w14:textId="77777777" w:rsidR="006863B1" w:rsidRDefault="00313543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  <w:t>CONOSCERE</w:t>
            </w:r>
          </w:p>
        </w:tc>
        <w:tc>
          <w:tcPr>
            <w:tcW w:w="5310" w:type="dxa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EFEFEF"/>
            <w:tcMar>
              <w:left w:w="84" w:type="dxa"/>
            </w:tcMar>
            <w:vAlign w:val="center"/>
          </w:tcPr>
          <w:p w14:paraId="17EA5CDC" w14:textId="77777777" w:rsidR="006863B1" w:rsidRDefault="006863B1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</w:pPr>
          </w:p>
          <w:p w14:paraId="14F934FF" w14:textId="77777777" w:rsidR="006863B1" w:rsidRDefault="00313543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  <w:t>SAPER FARE</w:t>
            </w:r>
          </w:p>
        </w:tc>
      </w:tr>
      <w:tr w:rsidR="006863B1" w14:paraId="7C787018" w14:textId="77777777">
        <w:trPr>
          <w:jc w:val="center"/>
        </w:trPr>
        <w:tc>
          <w:tcPr>
            <w:tcW w:w="3330" w:type="dxa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auto"/>
            <w:tcMar>
              <w:left w:w="84" w:type="dxa"/>
            </w:tcMar>
            <w:vAlign w:val="center"/>
          </w:tcPr>
          <w:p w14:paraId="4D6D9CC5" w14:textId="77777777" w:rsidR="006863B1" w:rsidRDefault="006863B1">
            <w:pPr>
              <w:pStyle w:val="TableParagraph"/>
              <w:ind w:left="-23" w:right="105" w:firstLine="23"/>
              <w:rPr>
                <w:b/>
                <w:lang w:val="it-IT"/>
              </w:rPr>
            </w:pPr>
          </w:p>
          <w:p w14:paraId="012420B0" w14:textId="77777777" w:rsidR="006863B1" w:rsidRDefault="006863B1">
            <w:pPr>
              <w:pStyle w:val="TableParagraph"/>
              <w:ind w:left="-23" w:right="105" w:firstLine="23"/>
              <w:rPr>
                <w:b/>
                <w:u w:val="single"/>
                <w:lang w:val="it-IT"/>
              </w:rPr>
            </w:pPr>
          </w:p>
          <w:p w14:paraId="6206C1B9" w14:textId="77777777" w:rsidR="006863B1" w:rsidRPr="00F82698" w:rsidRDefault="00313543">
            <w:pPr>
              <w:pStyle w:val="TableParagraph"/>
              <w:ind w:left="-23" w:right="105" w:firstLine="23"/>
              <w:rPr>
                <w:lang w:val="it-IT"/>
              </w:rPr>
            </w:pPr>
            <w:r>
              <w:rPr>
                <w:lang w:val="it-IT"/>
              </w:rPr>
              <w:t>L’alunno traduce in linguaggio aritmetico e geometrico situazioni note. Usa modelli numerici e procedure anche tecniche per la risoluzione di problemi legati alla realtà.</w:t>
            </w:r>
          </w:p>
        </w:tc>
        <w:tc>
          <w:tcPr>
            <w:tcW w:w="5100" w:type="dxa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auto"/>
            <w:tcMar>
              <w:left w:w="84" w:type="dxa"/>
            </w:tcMar>
          </w:tcPr>
          <w:p w14:paraId="3842C27B" w14:textId="77777777" w:rsidR="006863B1" w:rsidRDefault="006863B1">
            <w:pPr>
              <w:pStyle w:val="TableParagraph"/>
              <w:tabs>
                <w:tab w:val="left" w:pos="119"/>
              </w:tabs>
              <w:spacing w:before="1"/>
              <w:ind w:left="403"/>
              <w:rPr>
                <w:lang w:val="it-IT"/>
              </w:rPr>
            </w:pPr>
          </w:p>
          <w:p w14:paraId="742BB9AE" w14:textId="77777777" w:rsidR="006863B1" w:rsidRDefault="00313543">
            <w:pPr>
              <w:pStyle w:val="TableParagraph"/>
              <w:numPr>
                <w:ilvl w:val="0"/>
                <w:numId w:val="2"/>
              </w:numPr>
              <w:tabs>
                <w:tab w:val="left" w:pos="119"/>
              </w:tabs>
              <w:spacing w:before="1"/>
              <w:ind w:left="403"/>
            </w:pPr>
            <w:r>
              <w:t>Le</w:t>
            </w:r>
            <w:r>
              <w:rPr>
                <w:spacing w:val="-9"/>
              </w:rPr>
              <w:t xml:space="preserve"> </w:t>
            </w:r>
            <w:proofErr w:type="spellStart"/>
            <w:r>
              <w:t>frazioni</w:t>
            </w:r>
            <w:proofErr w:type="spellEnd"/>
            <w:r>
              <w:t>.</w:t>
            </w:r>
          </w:p>
          <w:p w14:paraId="4C7F2F9D" w14:textId="77777777" w:rsidR="006863B1" w:rsidRPr="00F82698" w:rsidRDefault="00313543">
            <w:pPr>
              <w:pStyle w:val="TableParagraph"/>
              <w:numPr>
                <w:ilvl w:val="0"/>
                <w:numId w:val="2"/>
              </w:numPr>
              <w:tabs>
                <w:tab w:val="left" w:pos="119"/>
              </w:tabs>
              <w:spacing w:before="1"/>
              <w:ind w:left="403"/>
              <w:rPr>
                <w:lang w:val="it-IT"/>
              </w:rPr>
            </w:pPr>
            <w:r>
              <w:rPr>
                <w:lang w:val="it-IT"/>
              </w:rPr>
              <w:t>I numeri decimali finiti e infiniti</w:t>
            </w:r>
            <w:r>
              <w:rPr>
                <w:spacing w:val="-15"/>
                <w:lang w:val="it-IT"/>
              </w:rPr>
              <w:t xml:space="preserve"> </w:t>
            </w:r>
            <w:r>
              <w:rPr>
                <w:lang w:val="it-IT"/>
              </w:rPr>
              <w:t>periodici</w:t>
            </w:r>
          </w:p>
          <w:p w14:paraId="465266FD" w14:textId="77777777" w:rsidR="006863B1" w:rsidRDefault="00313543">
            <w:pPr>
              <w:pStyle w:val="TableParagraph"/>
              <w:numPr>
                <w:ilvl w:val="0"/>
                <w:numId w:val="2"/>
              </w:numPr>
              <w:tabs>
                <w:tab w:val="left" w:pos="119"/>
              </w:tabs>
              <w:spacing w:line="266" w:lineRule="exact"/>
              <w:ind w:left="403"/>
            </w:pPr>
            <w:proofErr w:type="spellStart"/>
            <w:r>
              <w:t>Estrazione</w:t>
            </w:r>
            <w:proofErr w:type="spellEnd"/>
            <w:r>
              <w:t xml:space="preserve"> di</w:t>
            </w:r>
            <w:r>
              <w:rPr>
                <w:spacing w:val="-21"/>
              </w:rPr>
              <w:t xml:space="preserve"> </w:t>
            </w:r>
            <w:proofErr w:type="spellStart"/>
            <w:r>
              <w:t>radice</w:t>
            </w:r>
            <w:proofErr w:type="spellEnd"/>
          </w:p>
          <w:p w14:paraId="6245C04A" w14:textId="77777777" w:rsidR="006863B1" w:rsidRDefault="00313543">
            <w:pPr>
              <w:pStyle w:val="TableParagraph"/>
              <w:numPr>
                <w:ilvl w:val="0"/>
                <w:numId w:val="2"/>
              </w:numPr>
              <w:tabs>
                <w:tab w:val="left" w:pos="119"/>
              </w:tabs>
              <w:spacing w:line="266" w:lineRule="exact"/>
              <w:ind w:left="403"/>
            </w:pPr>
            <w:proofErr w:type="spellStart"/>
            <w:r>
              <w:t>Rapporti</w:t>
            </w:r>
            <w:proofErr w:type="spellEnd"/>
            <w:r>
              <w:t xml:space="preserve"> e</w:t>
            </w:r>
            <w:r>
              <w:rPr>
                <w:spacing w:val="-15"/>
              </w:rPr>
              <w:t xml:space="preserve"> </w:t>
            </w:r>
            <w:proofErr w:type="spellStart"/>
            <w:r>
              <w:t>proporzioni</w:t>
            </w:r>
            <w:proofErr w:type="spellEnd"/>
          </w:p>
          <w:p w14:paraId="28EEC28E" w14:textId="1923AB2A" w:rsidR="006863B1" w:rsidRDefault="00313543">
            <w:pPr>
              <w:pStyle w:val="TableParagraph"/>
              <w:numPr>
                <w:ilvl w:val="0"/>
                <w:numId w:val="2"/>
              </w:numPr>
              <w:tabs>
                <w:tab w:val="left" w:pos="119"/>
              </w:tabs>
              <w:ind w:left="403"/>
            </w:pPr>
            <w:r>
              <w:t xml:space="preserve">Le scale di </w:t>
            </w:r>
            <w:proofErr w:type="spellStart"/>
            <w:r>
              <w:t>rappresentazione</w:t>
            </w:r>
            <w:proofErr w:type="spellEnd"/>
            <w:r w:rsidR="0058512E">
              <w:t xml:space="preserve"> </w:t>
            </w:r>
            <w:proofErr w:type="spellStart"/>
            <w:r>
              <w:t>grafica</w:t>
            </w:r>
            <w:proofErr w:type="spellEnd"/>
          </w:p>
          <w:p w14:paraId="6AAA9C19" w14:textId="77777777" w:rsidR="006863B1" w:rsidRDefault="00313543">
            <w:pPr>
              <w:pStyle w:val="TableParagraph"/>
              <w:numPr>
                <w:ilvl w:val="0"/>
                <w:numId w:val="2"/>
              </w:numPr>
              <w:tabs>
                <w:tab w:val="left" w:pos="119"/>
              </w:tabs>
              <w:ind w:left="403"/>
            </w:pPr>
            <w:r>
              <w:t>La</w:t>
            </w:r>
            <w:r>
              <w:rPr>
                <w:spacing w:val="-8"/>
              </w:rPr>
              <w:t xml:space="preserve"> </w:t>
            </w:r>
            <w:proofErr w:type="spellStart"/>
            <w:r>
              <w:t>percentuale</w:t>
            </w:r>
            <w:proofErr w:type="spellEnd"/>
          </w:p>
          <w:p w14:paraId="0254C77A" w14:textId="7D672503" w:rsidR="006863B1" w:rsidRPr="00F82698" w:rsidRDefault="006863B1" w:rsidP="00081E6B">
            <w:pPr>
              <w:pStyle w:val="TableParagraph"/>
              <w:tabs>
                <w:tab w:val="left" w:pos="119"/>
              </w:tabs>
              <w:rPr>
                <w:lang w:val="it-IT"/>
              </w:rPr>
            </w:pPr>
          </w:p>
        </w:tc>
        <w:tc>
          <w:tcPr>
            <w:tcW w:w="5310" w:type="dxa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auto"/>
            <w:tcMar>
              <w:left w:w="84" w:type="dxa"/>
            </w:tcMar>
          </w:tcPr>
          <w:p w14:paraId="09753E8F" w14:textId="77777777" w:rsidR="006863B1" w:rsidRDefault="006863B1">
            <w:pPr>
              <w:pStyle w:val="TableParagraph"/>
              <w:tabs>
                <w:tab w:val="left" w:pos="119"/>
              </w:tabs>
              <w:spacing w:before="1"/>
              <w:ind w:left="720"/>
              <w:rPr>
                <w:lang w:val="it-IT"/>
              </w:rPr>
            </w:pPr>
          </w:p>
          <w:p w14:paraId="71EDA002" w14:textId="77777777" w:rsidR="006863B1" w:rsidRDefault="00313543">
            <w:pPr>
              <w:pStyle w:val="TableParagraph"/>
              <w:numPr>
                <w:ilvl w:val="0"/>
                <w:numId w:val="1"/>
              </w:numPr>
              <w:tabs>
                <w:tab w:val="left" w:pos="119"/>
              </w:tabs>
              <w:spacing w:before="1"/>
              <w:ind w:hanging="567"/>
            </w:pPr>
            <w:r>
              <w:rPr>
                <w:spacing w:val="-3"/>
                <w:lang w:val="it-IT"/>
              </w:rPr>
              <w:t xml:space="preserve">Operare </w:t>
            </w:r>
            <w:r>
              <w:rPr>
                <w:lang w:val="it-IT"/>
              </w:rPr>
              <w:t>con i numeri</w:t>
            </w:r>
            <w:r>
              <w:rPr>
                <w:spacing w:val="2"/>
                <w:lang w:val="it-IT"/>
              </w:rPr>
              <w:t xml:space="preserve"> </w:t>
            </w:r>
            <w:r>
              <w:rPr>
                <w:lang w:val="it-IT"/>
              </w:rPr>
              <w:t>razionali</w:t>
            </w:r>
          </w:p>
          <w:p w14:paraId="44205611" w14:textId="77777777" w:rsidR="006863B1" w:rsidRPr="00F82698" w:rsidRDefault="00313543">
            <w:pPr>
              <w:pStyle w:val="TableParagraph"/>
              <w:numPr>
                <w:ilvl w:val="0"/>
                <w:numId w:val="1"/>
              </w:numPr>
              <w:tabs>
                <w:tab w:val="left" w:pos="119"/>
              </w:tabs>
              <w:spacing w:before="1"/>
              <w:ind w:hanging="567"/>
              <w:rPr>
                <w:lang w:val="it-IT"/>
              </w:rPr>
            </w:pPr>
            <w:r>
              <w:rPr>
                <w:lang w:val="it-IT"/>
              </w:rPr>
              <w:t>Calcolare</w:t>
            </w:r>
            <w:r>
              <w:rPr>
                <w:spacing w:val="-5"/>
                <w:lang w:val="it-IT"/>
              </w:rPr>
              <w:t xml:space="preserve"> </w:t>
            </w:r>
            <w:r>
              <w:rPr>
                <w:lang w:val="it-IT"/>
              </w:rPr>
              <w:t>e</w:t>
            </w:r>
            <w:r>
              <w:rPr>
                <w:spacing w:val="-5"/>
                <w:lang w:val="it-IT"/>
              </w:rPr>
              <w:t xml:space="preserve"> </w:t>
            </w:r>
            <w:r>
              <w:rPr>
                <w:lang w:val="it-IT"/>
              </w:rPr>
              <w:t>ricercare</w:t>
            </w:r>
            <w:r>
              <w:rPr>
                <w:spacing w:val="-5"/>
                <w:lang w:val="it-IT"/>
              </w:rPr>
              <w:t xml:space="preserve"> </w:t>
            </w:r>
            <w:r>
              <w:rPr>
                <w:lang w:val="it-IT"/>
              </w:rPr>
              <w:t>le</w:t>
            </w:r>
            <w:r>
              <w:rPr>
                <w:spacing w:val="-5"/>
                <w:lang w:val="it-IT"/>
              </w:rPr>
              <w:t xml:space="preserve"> </w:t>
            </w:r>
            <w:r>
              <w:rPr>
                <w:lang w:val="it-IT"/>
              </w:rPr>
              <w:t>radici</w:t>
            </w:r>
            <w:r>
              <w:rPr>
                <w:spacing w:val="-4"/>
                <w:lang w:val="it-IT"/>
              </w:rPr>
              <w:t xml:space="preserve"> </w:t>
            </w:r>
            <w:r>
              <w:rPr>
                <w:lang w:val="it-IT"/>
              </w:rPr>
              <w:t>quadrate</w:t>
            </w:r>
            <w:r>
              <w:rPr>
                <w:spacing w:val="-5"/>
                <w:lang w:val="it-IT"/>
              </w:rPr>
              <w:t xml:space="preserve"> </w:t>
            </w:r>
            <w:r>
              <w:rPr>
                <w:lang w:val="it-IT"/>
              </w:rPr>
              <w:t>anche</w:t>
            </w:r>
            <w:r>
              <w:rPr>
                <w:spacing w:val="-5"/>
                <w:lang w:val="it-IT"/>
              </w:rPr>
              <w:t xml:space="preserve"> </w:t>
            </w:r>
            <w:r>
              <w:rPr>
                <w:lang w:val="it-IT"/>
              </w:rPr>
              <w:t>con</w:t>
            </w:r>
            <w:r>
              <w:rPr>
                <w:spacing w:val="-6"/>
                <w:lang w:val="it-IT"/>
              </w:rPr>
              <w:t xml:space="preserve"> </w:t>
            </w:r>
            <w:r>
              <w:rPr>
                <w:lang w:val="it-IT"/>
              </w:rPr>
              <w:t>l’uso</w:t>
            </w:r>
            <w:r>
              <w:rPr>
                <w:spacing w:val="-6"/>
                <w:lang w:val="it-IT"/>
              </w:rPr>
              <w:t xml:space="preserve"> </w:t>
            </w:r>
            <w:r>
              <w:rPr>
                <w:lang w:val="it-IT"/>
              </w:rPr>
              <w:t xml:space="preserve">delle </w:t>
            </w:r>
            <w:r>
              <w:rPr>
                <w:spacing w:val="-3"/>
                <w:lang w:val="it-IT"/>
              </w:rPr>
              <w:t>tavole</w:t>
            </w:r>
            <w:r>
              <w:rPr>
                <w:spacing w:val="4"/>
                <w:lang w:val="it-IT"/>
              </w:rPr>
              <w:t xml:space="preserve"> </w:t>
            </w:r>
            <w:r>
              <w:rPr>
                <w:lang w:val="it-IT"/>
              </w:rPr>
              <w:t>numeriche</w:t>
            </w:r>
          </w:p>
          <w:p w14:paraId="2792A3B8" w14:textId="77777777" w:rsidR="006863B1" w:rsidRPr="00F82698" w:rsidRDefault="00313543">
            <w:pPr>
              <w:pStyle w:val="TableParagraph"/>
              <w:numPr>
                <w:ilvl w:val="0"/>
                <w:numId w:val="1"/>
              </w:numPr>
              <w:tabs>
                <w:tab w:val="left" w:pos="119"/>
              </w:tabs>
              <w:spacing w:line="264" w:lineRule="exact"/>
              <w:ind w:hanging="567"/>
              <w:rPr>
                <w:lang w:val="it-IT"/>
              </w:rPr>
            </w:pPr>
            <w:r>
              <w:rPr>
                <w:lang w:val="it-IT"/>
              </w:rPr>
              <w:t>Individuare e calcolare il termine</w:t>
            </w:r>
            <w:r>
              <w:rPr>
                <w:spacing w:val="-29"/>
                <w:lang w:val="it-IT"/>
              </w:rPr>
              <w:t xml:space="preserve"> </w:t>
            </w:r>
            <w:r>
              <w:rPr>
                <w:lang w:val="it-IT"/>
              </w:rPr>
              <w:t>incognito</w:t>
            </w:r>
          </w:p>
          <w:p w14:paraId="3F9F7FA5" w14:textId="77777777" w:rsidR="006863B1" w:rsidRPr="00F82698" w:rsidRDefault="00313543">
            <w:pPr>
              <w:pStyle w:val="TableParagraph"/>
              <w:numPr>
                <w:ilvl w:val="0"/>
                <w:numId w:val="1"/>
              </w:numPr>
              <w:tabs>
                <w:tab w:val="left" w:pos="119"/>
              </w:tabs>
              <w:ind w:right="325" w:hanging="567"/>
              <w:rPr>
                <w:lang w:val="it-IT"/>
              </w:rPr>
            </w:pPr>
            <w:r>
              <w:rPr>
                <w:lang w:val="it-IT"/>
              </w:rPr>
              <w:t>Applicare le proprietà delle proporzioni anche per</w:t>
            </w:r>
            <w:r>
              <w:rPr>
                <w:spacing w:val="-35"/>
                <w:lang w:val="it-IT"/>
              </w:rPr>
              <w:t xml:space="preserve"> </w:t>
            </w:r>
            <w:r>
              <w:rPr>
                <w:lang w:val="it-IT"/>
              </w:rPr>
              <w:t>la risoluzione di</w:t>
            </w:r>
            <w:r>
              <w:rPr>
                <w:spacing w:val="-7"/>
                <w:lang w:val="it-IT"/>
              </w:rPr>
              <w:t xml:space="preserve"> </w:t>
            </w:r>
            <w:r>
              <w:rPr>
                <w:lang w:val="it-IT"/>
              </w:rPr>
              <w:t>problemi</w:t>
            </w:r>
          </w:p>
          <w:p w14:paraId="64F0A073" w14:textId="77777777" w:rsidR="006863B1" w:rsidRPr="00F82698" w:rsidRDefault="00313543">
            <w:pPr>
              <w:pStyle w:val="TableParagraph"/>
              <w:numPr>
                <w:ilvl w:val="0"/>
                <w:numId w:val="1"/>
              </w:numPr>
              <w:tabs>
                <w:tab w:val="left" w:pos="119"/>
                <w:tab w:val="left" w:pos="4603"/>
              </w:tabs>
              <w:ind w:right="-653" w:hanging="567"/>
              <w:rPr>
                <w:lang w:val="it-IT"/>
              </w:rPr>
            </w:pPr>
            <w:r>
              <w:rPr>
                <w:lang w:val="it-IT"/>
              </w:rPr>
              <w:t>Analizzare</w:t>
            </w:r>
            <w:r>
              <w:rPr>
                <w:spacing w:val="-7"/>
                <w:lang w:val="it-IT"/>
              </w:rPr>
              <w:t xml:space="preserve"> </w:t>
            </w:r>
            <w:r>
              <w:rPr>
                <w:lang w:val="it-IT"/>
              </w:rPr>
              <w:t>e</w:t>
            </w:r>
            <w:r>
              <w:rPr>
                <w:spacing w:val="-7"/>
                <w:lang w:val="it-IT"/>
              </w:rPr>
              <w:t xml:space="preserve"> </w:t>
            </w:r>
            <w:r>
              <w:rPr>
                <w:lang w:val="it-IT"/>
              </w:rPr>
              <w:t>schematizzare</w:t>
            </w:r>
            <w:r>
              <w:rPr>
                <w:spacing w:val="-7"/>
                <w:lang w:val="it-IT"/>
              </w:rPr>
              <w:t xml:space="preserve"> </w:t>
            </w:r>
            <w:r>
              <w:rPr>
                <w:lang w:val="it-IT"/>
              </w:rPr>
              <w:t>i</w:t>
            </w:r>
            <w:r>
              <w:rPr>
                <w:spacing w:val="-6"/>
                <w:lang w:val="it-IT"/>
              </w:rPr>
              <w:t xml:space="preserve"> d</w:t>
            </w:r>
            <w:r>
              <w:rPr>
                <w:lang w:val="it-IT"/>
              </w:rPr>
              <w:t>ati</w:t>
            </w:r>
            <w:r>
              <w:rPr>
                <w:spacing w:val="-6"/>
                <w:lang w:val="it-IT"/>
              </w:rPr>
              <w:t xml:space="preserve"> </w:t>
            </w:r>
            <w:r>
              <w:rPr>
                <w:lang w:val="it-IT"/>
              </w:rPr>
              <w:t>di</w:t>
            </w:r>
            <w:r>
              <w:rPr>
                <w:spacing w:val="-6"/>
                <w:lang w:val="it-IT"/>
              </w:rPr>
              <w:t xml:space="preserve"> </w:t>
            </w:r>
            <w:r>
              <w:rPr>
                <w:lang w:val="it-IT"/>
              </w:rPr>
              <w:t>un</w:t>
            </w:r>
            <w:r>
              <w:rPr>
                <w:spacing w:val="-8"/>
                <w:lang w:val="it-IT"/>
              </w:rPr>
              <w:t xml:space="preserve"> </w:t>
            </w:r>
            <w:r>
              <w:rPr>
                <w:lang w:val="it-IT"/>
              </w:rPr>
              <w:t>problema</w:t>
            </w:r>
            <w:r>
              <w:rPr>
                <w:spacing w:val="-7"/>
                <w:lang w:val="it-IT"/>
              </w:rPr>
              <w:t xml:space="preserve"> </w:t>
            </w:r>
            <w:r>
              <w:rPr>
                <w:lang w:val="it-IT"/>
              </w:rPr>
              <w:t>utilizzando simboli e termini</w:t>
            </w:r>
            <w:r>
              <w:rPr>
                <w:spacing w:val="-7"/>
                <w:lang w:val="it-IT"/>
              </w:rPr>
              <w:t xml:space="preserve"> </w:t>
            </w:r>
            <w:r>
              <w:rPr>
                <w:lang w:val="it-IT"/>
              </w:rPr>
              <w:t>specifici</w:t>
            </w:r>
          </w:p>
          <w:p w14:paraId="7E484EDD" w14:textId="77777777" w:rsidR="006863B1" w:rsidRPr="00F82698" w:rsidRDefault="00313543">
            <w:pPr>
              <w:pStyle w:val="TableParagraph"/>
              <w:numPr>
                <w:ilvl w:val="0"/>
                <w:numId w:val="1"/>
              </w:numPr>
              <w:tabs>
                <w:tab w:val="left" w:pos="119"/>
              </w:tabs>
              <w:ind w:hanging="567"/>
              <w:rPr>
                <w:lang w:val="it-IT"/>
              </w:rPr>
            </w:pPr>
            <w:r>
              <w:rPr>
                <w:lang w:val="it-IT"/>
              </w:rPr>
              <w:t>Formulare</w:t>
            </w:r>
            <w:r>
              <w:rPr>
                <w:spacing w:val="-8"/>
                <w:lang w:val="it-IT"/>
              </w:rPr>
              <w:t xml:space="preserve"> </w:t>
            </w:r>
            <w:r>
              <w:rPr>
                <w:lang w:val="it-IT"/>
              </w:rPr>
              <w:t>ipotesi</w:t>
            </w:r>
            <w:r>
              <w:rPr>
                <w:spacing w:val="-7"/>
                <w:lang w:val="it-IT"/>
              </w:rPr>
              <w:t xml:space="preserve"> </w:t>
            </w:r>
            <w:r>
              <w:rPr>
                <w:lang w:val="it-IT"/>
              </w:rPr>
              <w:t>e</w:t>
            </w:r>
            <w:r>
              <w:rPr>
                <w:spacing w:val="-8"/>
                <w:lang w:val="it-IT"/>
              </w:rPr>
              <w:t xml:space="preserve"> </w:t>
            </w:r>
            <w:r>
              <w:rPr>
                <w:lang w:val="it-IT"/>
              </w:rPr>
              <w:t>individuare</w:t>
            </w:r>
            <w:r>
              <w:rPr>
                <w:spacing w:val="-8"/>
                <w:lang w:val="it-IT"/>
              </w:rPr>
              <w:t xml:space="preserve"> </w:t>
            </w:r>
            <w:r>
              <w:rPr>
                <w:lang w:val="it-IT"/>
              </w:rPr>
              <w:t>procedimenti</w:t>
            </w:r>
            <w:r>
              <w:rPr>
                <w:spacing w:val="-7"/>
                <w:lang w:val="it-IT"/>
              </w:rPr>
              <w:t xml:space="preserve"> </w:t>
            </w:r>
            <w:r>
              <w:rPr>
                <w:lang w:val="it-IT"/>
              </w:rPr>
              <w:t>risolutivi</w:t>
            </w:r>
          </w:p>
          <w:p w14:paraId="2EE403F4" w14:textId="2B76D8C1" w:rsidR="006863B1" w:rsidRPr="00081E6B" w:rsidRDefault="00313543" w:rsidP="00081E6B">
            <w:pPr>
              <w:pStyle w:val="TableParagraph"/>
              <w:numPr>
                <w:ilvl w:val="0"/>
                <w:numId w:val="1"/>
              </w:numPr>
              <w:tabs>
                <w:tab w:val="left" w:pos="119"/>
              </w:tabs>
              <w:ind w:hanging="567"/>
            </w:pPr>
            <w:proofErr w:type="spellStart"/>
            <w:r>
              <w:t>Verificare</w:t>
            </w:r>
            <w:proofErr w:type="spellEnd"/>
            <w:r>
              <w:t xml:space="preserve"> le</w:t>
            </w:r>
            <w:r>
              <w:rPr>
                <w:spacing w:val="-20"/>
              </w:rPr>
              <w:t xml:space="preserve"> </w:t>
            </w:r>
            <w:proofErr w:type="spellStart"/>
            <w:r>
              <w:t>soluzioni</w:t>
            </w:r>
            <w:proofErr w:type="spellEnd"/>
          </w:p>
        </w:tc>
      </w:tr>
    </w:tbl>
    <w:p w14:paraId="33713B5C" w14:textId="77777777" w:rsidR="006863B1" w:rsidRDefault="006863B1">
      <w:pPr>
        <w:pStyle w:val="Normale1"/>
        <w:widowControl w:val="0"/>
        <w:spacing w:line="240" w:lineRule="auto"/>
        <w:jc w:val="center"/>
        <w:rPr>
          <w:rFonts w:ascii="Calibri" w:eastAsia="Calibri" w:hAnsi="Calibri" w:cs="Calibri"/>
          <w:sz w:val="40"/>
          <w:szCs w:val="40"/>
        </w:rPr>
      </w:pPr>
    </w:p>
    <w:p w14:paraId="19FF0EF7" w14:textId="77777777" w:rsidR="006863B1" w:rsidRDefault="006863B1">
      <w:pPr>
        <w:rPr>
          <w:szCs w:val="22"/>
        </w:rPr>
      </w:pPr>
    </w:p>
    <w:p w14:paraId="68EDEBB3" w14:textId="77777777" w:rsidR="006863B1" w:rsidRDefault="006863B1">
      <w:pPr>
        <w:pStyle w:val="Normale1"/>
        <w:widowControl w:val="0"/>
        <w:spacing w:line="240" w:lineRule="auto"/>
        <w:jc w:val="center"/>
        <w:rPr>
          <w:rFonts w:ascii="Calibri" w:eastAsia="Calibri" w:hAnsi="Calibri" w:cs="Calibri"/>
          <w:sz w:val="18"/>
          <w:szCs w:val="18"/>
        </w:rPr>
      </w:pPr>
    </w:p>
    <w:tbl>
      <w:tblPr>
        <w:tblW w:w="13740" w:type="dxa"/>
        <w:jc w:val="center"/>
        <w:tblBorders>
          <w:top w:val="single" w:sz="6" w:space="0" w:color="980000"/>
          <w:left w:val="single" w:sz="6" w:space="0" w:color="980000"/>
          <w:bottom w:val="single" w:sz="6" w:space="0" w:color="980000"/>
          <w:right w:val="single" w:sz="6" w:space="0" w:color="980000"/>
          <w:insideH w:val="single" w:sz="6" w:space="0" w:color="980000"/>
          <w:insideV w:val="single" w:sz="6" w:space="0" w:color="980000"/>
        </w:tblBorders>
        <w:tblCellMar>
          <w:left w:w="84" w:type="dxa"/>
        </w:tblCellMar>
        <w:tblLook w:val="0000" w:firstRow="0" w:lastRow="0" w:firstColumn="0" w:lastColumn="0" w:noHBand="0" w:noVBand="0"/>
      </w:tblPr>
      <w:tblGrid>
        <w:gridCol w:w="3330"/>
        <w:gridCol w:w="5100"/>
        <w:gridCol w:w="5310"/>
      </w:tblGrid>
      <w:tr w:rsidR="006863B1" w14:paraId="0826282A" w14:textId="77777777">
        <w:trPr>
          <w:trHeight w:val="240"/>
          <w:jc w:val="center"/>
        </w:trPr>
        <w:tc>
          <w:tcPr>
            <w:tcW w:w="13740" w:type="dxa"/>
            <w:gridSpan w:val="3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auto"/>
            <w:tcMar>
              <w:left w:w="84" w:type="dxa"/>
            </w:tcMar>
            <w:vAlign w:val="center"/>
          </w:tcPr>
          <w:p w14:paraId="0A78274B" w14:textId="77777777" w:rsidR="006863B1" w:rsidRDefault="00313543">
            <w:pPr>
              <w:widowControl w:val="0"/>
              <w:jc w:val="center"/>
            </w:pPr>
            <w:r>
              <w:rPr>
                <w:rFonts w:ascii="Calibri" w:eastAsia="Calibri" w:hAnsi="Calibri" w:cs="Calibri"/>
                <w:b/>
                <w:i/>
                <w:caps/>
              </w:rPr>
              <w:t xml:space="preserve">FILONE 3: </w:t>
            </w:r>
            <w:r>
              <w:rPr>
                <w:rFonts w:ascii="Calibri" w:eastAsia="Calibri" w:hAnsi="Calibri" w:cs="Calibri"/>
                <w:b/>
                <w:i/>
              </w:rPr>
              <w:t>Competenza matematica e competenze di base in scienza e tecnologia</w:t>
            </w:r>
          </w:p>
          <w:p w14:paraId="3E8825FD" w14:textId="77777777" w:rsidR="006863B1" w:rsidRDefault="006863B1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  <w:tr w:rsidR="006863B1" w14:paraId="284DA14A" w14:textId="77777777">
        <w:trPr>
          <w:trHeight w:val="240"/>
          <w:jc w:val="center"/>
        </w:trPr>
        <w:tc>
          <w:tcPr>
            <w:tcW w:w="13740" w:type="dxa"/>
            <w:gridSpan w:val="3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auto"/>
            <w:tcMar>
              <w:left w:w="84" w:type="dxa"/>
            </w:tcMar>
            <w:vAlign w:val="center"/>
          </w:tcPr>
          <w:p w14:paraId="3ADF9126" w14:textId="77777777" w:rsidR="006863B1" w:rsidRDefault="00313543">
            <w:pPr>
              <w:widowControl w:val="0"/>
            </w:pPr>
            <w:r>
              <w:rPr>
                <w:rFonts w:ascii="Calibri" w:eastAsia="Calibri" w:hAnsi="Calibri" w:cs="Calibri"/>
                <w:b/>
                <w:bCs/>
                <w:i/>
              </w:rPr>
              <w:t>INDICATORE: SPAZIO E FIGURE</w:t>
            </w:r>
          </w:p>
          <w:p w14:paraId="2DD039FE" w14:textId="77777777" w:rsidR="006863B1" w:rsidRDefault="006863B1">
            <w:pPr>
              <w:pStyle w:val="Normale1"/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6863B1" w14:paraId="248C150C" w14:textId="77777777">
        <w:trPr>
          <w:jc w:val="center"/>
        </w:trPr>
        <w:tc>
          <w:tcPr>
            <w:tcW w:w="3330" w:type="dxa"/>
            <w:vMerge w:val="restart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EFEFEF"/>
            <w:tcMar>
              <w:left w:w="84" w:type="dxa"/>
            </w:tcMar>
            <w:vAlign w:val="center"/>
          </w:tcPr>
          <w:p w14:paraId="45314975" w14:textId="77777777" w:rsidR="006863B1" w:rsidRDefault="00313543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  <w:t>TRAGUARDI DI COMPETENZA</w:t>
            </w:r>
          </w:p>
        </w:tc>
        <w:tc>
          <w:tcPr>
            <w:tcW w:w="10410" w:type="dxa"/>
            <w:gridSpan w:val="2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EFEFEF"/>
            <w:tcMar>
              <w:left w:w="84" w:type="dxa"/>
            </w:tcMar>
            <w:vAlign w:val="center"/>
          </w:tcPr>
          <w:p w14:paraId="0EDBE27A" w14:textId="77777777" w:rsidR="006863B1" w:rsidRDefault="00313543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  <w:t>OBIETTIVI DI APPRENDIMENTO</w:t>
            </w:r>
          </w:p>
        </w:tc>
      </w:tr>
      <w:tr w:rsidR="006863B1" w14:paraId="236367A0" w14:textId="77777777">
        <w:trPr>
          <w:trHeight w:val="820"/>
          <w:jc w:val="center"/>
        </w:trPr>
        <w:tc>
          <w:tcPr>
            <w:tcW w:w="3330" w:type="dxa"/>
            <w:vMerge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EFEFEF"/>
            <w:tcMar>
              <w:left w:w="84" w:type="dxa"/>
            </w:tcMar>
            <w:vAlign w:val="center"/>
          </w:tcPr>
          <w:p w14:paraId="2D104613" w14:textId="77777777" w:rsidR="006863B1" w:rsidRDefault="006863B1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00" w:type="dxa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EFEFEF"/>
            <w:tcMar>
              <w:left w:w="84" w:type="dxa"/>
            </w:tcMar>
            <w:vAlign w:val="center"/>
          </w:tcPr>
          <w:p w14:paraId="645D2323" w14:textId="77777777" w:rsidR="006863B1" w:rsidRDefault="006863B1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</w:pPr>
          </w:p>
          <w:p w14:paraId="6419E68E" w14:textId="77777777" w:rsidR="006863B1" w:rsidRDefault="00313543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  <w:t>CONOSCERE</w:t>
            </w:r>
          </w:p>
        </w:tc>
        <w:tc>
          <w:tcPr>
            <w:tcW w:w="5310" w:type="dxa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EFEFEF"/>
            <w:tcMar>
              <w:left w:w="84" w:type="dxa"/>
            </w:tcMar>
            <w:vAlign w:val="center"/>
          </w:tcPr>
          <w:p w14:paraId="50AEC48E" w14:textId="77777777" w:rsidR="006863B1" w:rsidRDefault="006863B1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</w:pPr>
          </w:p>
          <w:p w14:paraId="5BB755CC" w14:textId="77777777" w:rsidR="006863B1" w:rsidRDefault="00313543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  <w:t>SAPER FARE</w:t>
            </w:r>
          </w:p>
        </w:tc>
      </w:tr>
      <w:tr w:rsidR="006863B1" w14:paraId="279ED4E9" w14:textId="77777777">
        <w:trPr>
          <w:jc w:val="center"/>
        </w:trPr>
        <w:tc>
          <w:tcPr>
            <w:tcW w:w="3330" w:type="dxa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auto"/>
            <w:tcMar>
              <w:left w:w="84" w:type="dxa"/>
            </w:tcMar>
            <w:vAlign w:val="center"/>
          </w:tcPr>
          <w:p w14:paraId="378B29E9" w14:textId="77777777" w:rsidR="006863B1" w:rsidRPr="00F82698" w:rsidRDefault="00313543">
            <w:pPr>
              <w:pStyle w:val="TableParagraph"/>
              <w:spacing w:before="1"/>
              <w:ind w:left="-18" w:right="13" w:hanging="182"/>
              <w:rPr>
                <w:lang w:val="it-IT"/>
              </w:rPr>
            </w:pPr>
            <w:r>
              <w:rPr>
                <w:lang w:val="it-IT"/>
              </w:rPr>
              <w:t xml:space="preserve">    L’alunno esplora, descrive e rappresenta modelli geometrici e sviluppa deduzioni usando elementi del disegno tecnico o linguaggi multimediali.</w:t>
            </w:r>
          </w:p>
        </w:tc>
        <w:tc>
          <w:tcPr>
            <w:tcW w:w="5100" w:type="dxa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auto"/>
            <w:tcMar>
              <w:left w:w="84" w:type="dxa"/>
            </w:tcMar>
          </w:tcPr>
          <w:p w14:paraId="70D39FBD" w14:textId="77777777" w:rsidR="006863B1" w:rsidRPr="00F82698" w:rsidRDefault="00313543">
            <w:pPr>
              <w:pStyle w:val="TableParagraph"/>
              <w:tabs>
                <w:tab w:val="left" w:pos="221"/>
                <w:tab w:val="left" w:pos="3980"/>
              </w:tabs>
              <w:ind w:left="437"/>
              <w:rPr>
                <w:lang w:val="it-IT"/>
              </w:rPr>
            </w:pPr>
            <w:r>
              <w:rPr>
                <w:lang w:val="it-IT"/>
              </w:rPr>
              <w:t xml:space="preserve"> </w:t>
            </w:r>
          </w:p>
          <w:p w14:paraId="01A41C89" w14:textId="0966321E" w:rsidR="006863B1" w:rsidRPr="00F82698" w:rsidRDefault="00313543">
            <w:pPr>
              <w:pStyle w:val="TableParagraph"/>
              <w:numPr>
                <w:ilvl w:val="0"/>
                <w:numId w:val="3"/>
              </w:numPr>
              <w:tabs>
                <w:tab w:val="left" w:pos="221"/>
                <w:tab w:val="left" w:pos="3980"/>
              </w:tabs>
              <w:ind w:left="437"/>
              <w:rPr>
                <w:lang w:val="it-IT"/>
              </w:rPr>
            </w:pPr>
            <w:r>
              <w:rPr>
                <w:lang w:val="it-IT"/>
              </w:rPr>
              <w:t xml:space="preserve">  I poligoni con particolare riferimento</w:t>
            </w:r>
            <w:r>
              <w:rPr>
                <w:spacing w:val="-33"/>
                <w:lang w:val="it-IT"/>
              </w:rPr>
              <w:t xml:space="preserve"> </w:t>
            </w:r>
            <w:r>
              <w:rPr>
                <w:lang w:val="it-IT"/>
              </w:rPr>
              <w:t>ai triangoli e ai</w:t>
            </w:r>
            <w:r>
              <w:rPr>
                <w:spacing w:val="8"/>
                <w:lang w:val="it-IT"/>
              </w:rPr>
              <w:t xml:space="preserve"> </w:t>
            </w:r>
            <w:r>
              <w:rPr>
                <w:spacing w:val="-3"/>
                <w:lang w:val="it-IT"/>
              </w:rPr>
              <w:t>quadrilateri</w:t>
            </w:r>
          </w:p>
          <w:p w14:paraId="0FE76573" w14:textId="77777777" w:rsidR="006863B1" w:rsidRDefault="00313543">
            <w:pPr>
              <w:pStyle w:val="TableParagraph"/>
              <w:numPr>
                <w:ilvl w:val="0"/>
                <w:numId w:val="3"/>
              </w:numPr>
              <w:tabs>
                <w:tab w:val="left" w:pos="221"/>
              </w:tabs>
              <w:ind w:left="437"/>
            </w:pPr>
            <w:r>
              <w:rPr>
                <w:lang w:val="it-IT"/>
              </w:rPr>
              <w:t xml:space="preserve">   L’equivalenza dei</w:t>
            </w:r>
            <w:r>
              <w:rPr>
                <w:spacing w:val="-15"/>
                <w:lang w:val="it-IT"/>
              </w:rPr>
              <w:t xml:space="preserve"> </w:t>
            </w:r>
            <w:r>
              <w:rPr>
                <w:lang w:val="it-IT"/>
              </w:rPr>
              <w:t>poligoni</w:t>
            </w:r>
          </w:p>
          <w:p w14:paraId="3B2BB0AA" w14:textId="77777777" w:rsidR="006863B1" w:rsidRPr="00F82698" w:rsidRDefault="00313543">
            <w:pPr>
              <w:pStyle w:val="TableParagraph"/>
              <w:numPr>
                <w:ilvl w:val="0"/>
                <w:numId w:val="3"/>
              </w:numPr>
              <w:tabs>
                <w:tab w:val="left" w:pos="221"/>
              </w:tabs>
              <w:ind w:left="437"/>
              <w:rPr>
                <w:lang w:val="it-IT"/>
              </w:rPr>
            </w:pPr>
            <w:r>
              <w:rPr>
                <w:lang w:val="it-IT"/>
              </w:rPr>
              <w:t xml:space="preserve">   Il perimetro e l’area e relative</w:t>
            </w:r>
            <w:r>
              <w:rPr>
                <w:spacing w:val="-26"/>
                <w:lang w:val="it-IT"/>
              </w:rPr>
              <w:t xml:space="preserve"> </w:t>
            </w:r>
            <w:r>
              <w:rPr>
                <w:lang w:val="it-IT"/>
              </w:rPr>
              <w:t>formule</w:t>
            </w:r>
          </w:p>
          <w:p w14:paraId="2DDA2F27" w14:textId="2C00D881" w:rsidR="006863B1" w:rsidRPr="00081E6B" w:rsidRDefault="00313543" w:rsidP="00081E6B">
            <w:pPr>
              <w:pStyle w:val="TableParagraph"/>
              <w:numPr>
                <w:ilvl w:val="0"/>
                <w:numId w:val="3"/>
              </w:numPr>
              <w:tabs>
                <w:tab w:val="left" w:pos="221"/>
              </w:tabs>
              <w:ind w:left="437"/>
            </w:pPr>
            <w:r>
              <w:rPr>
                <w:lang w:val="it-IT"/>
              </w:rPr>
              <w:t xml:space="preserve">   Il teorema di</w:t>
            </w:r>
            <w:r>
              <w:rPr>
                <w:spacing w:val="-18"/>
                <w:lang w:val="it-IT"/>
              </w:rPr>
              <w:t xml:space="preserve"> </w:t>
            </w:r>
            <w:r>
              <w:rPr>
                <w:lang w:val="it-IT"/>
              </w:rPr>
              <w:t>Pitagora</w:t>
            </w:r>
          </w:p>
        </w:tc>
        <w:tc>
          <w:tcPr>
            <w:tcW w:w="5310" w:type="dxa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auto"/>
            <w:tcMar>
              <w:left w:w="84" w:type="dxa"/>
            </w:tcMar>
          </w:tcPr>
          <w:p w14:paraId="264FAF6E" w14:textId="77777777" w:rsidR="006863B1" w:rsidRDefault="006863B1">
            <w:pPr>
              <w:pStyle w:val="TableParagraph"/>
              <w:tabs>
                <w:tab w:val="left" w:pos="217"/>
              </w:tabs>
              <w:ind w:left="437" w:right="340"/>
              <w:rPr>
                <w:lang w:val="it-IT"/>
              </w:rPr>
            </w:pPr>
          </w:p>
          <w:p w14:paraId="5A09D4A5" w14:textId="77777777" w:rsidR="006863B1" w:rsidRPr="00F82698" w:rsidRDefault="00313543">
            <w:pPr>
              <w:pStyle w:val="TableParagraph"/>
              <w:numPr>
                <w:ilvl w:val="0"/>
                <w:numId w:val="4"/>
              </w:numPr>
              <w:tabs>
                <w:tab w:val="left" w:pos="217"/>
              </w:tabs>
              <w:ind w:left="437" w:right="340"/>
              <w:rPr>
                <w:lang w:val="it-IT"/>
              </w:rPr>
            </w:pPr>
            <w:r>
              <w:rPr>
                <w:lang w:val="it-IT"/>
              </w:rPr>
              <w:t xml:space="preserve">   Individuare</w:t>
            </w:r>
            <w:r>
              <w:rPr>
                <w:spacing w:val="-7"/>
                <w:lang w:val="it-IT"/>
              </w:rPr>
              <w:t xml:space="preserve"> </w:t>
            </w:r>
            <w:r>
              <w:rPr>
                <w:lang w:val="it-IT"/>
              </w:rPr>
              <w:t>gli</w:t>
            </w:r>
            <w:r>
              <w:rPr>
                <w:spacing w:val="-6"/>
                <w:lang w:val="it-IT"/>
              </w:rPr>
              <w:t xml:space="preserve"> </w:t>
            </w:r>
            <w:r>
              <w:rPr>
                <w:lang w:val="it-IT"/>
              </w:rPr>
              <w:t>elementi</w:t>
            </w:r>
            <w:r>
              <w:rPr>
                <w:spacing w:val="-6"/>
                <w:lang w:val="it-IT"/>
              </w:rPr>
              <w:t xml:space="preserve"> </w:t>
            </w:r>
            <w:r>
              <w:rPr>
                <w:lang w:val="it-IT"/>
              </w:rPr>
              <w:t>e</w:t>
            </w:r>
            <w:r>
              <w:rPr>
                <w:spacing w:val="-7"/>
                <w:lang w:val="it-IT"/>
              </w:rPr>
              <w:t xml:space="preserve"> </w:t>
            </w:r>
            <w:r>
              <w:rPr>
                <w:lang w:val="it-IT"/>
              </w:rPr>
              <w:t>le</w:t>
            </w:r>
            <w:r>
              <w:rPr>
                <w:spacing w:val="-7"/>
                <w:lang w:val="it-IT"/>
              </w:rPr>
              <w:t xml:space="preserve"> </w:t>
            </w:r>
            <w:r>
              <w:rPr>
                <w:lang w:val="it-IT"/>
              </w:rPr>
              <w:t>proprietà</w:t>
            </w:r>
            <w:r>
              <w:rPr>
                <w:spacing w:val="-7"/>
                <w:lang w:val="it-IT"/>
              </w:rPr>
              <w:t xml:space="preserve"> </w:t>
            </w:r>
            <w:r>
              <w:rPr>
                <w:lang w:val="it-IT"/>
              </w:rPr>
              <w:t>varianti</w:t>
            </w:r>
            <w:r>
              <w:rPr>
                <w:spacing w:val="-6"/>
                <w:lang w:val="it-IT"/>
              </w:rPr>
              <w:t xml:space="preserve"> </w:t>
            </w:r>
            <w:r>
              <w:rPr>
                <w:lang w:val="it-IT"/>
              </w:rPr>
              <w:t>e</w:t>
            </w:r>
            <w:r>
              <w:rPr>
                <w:spacing w:val="-7"/>
                <w:lang w:val="it-IT"/>
              </w:rPr>
              <w:t xml:space="preserve"> </w:t>
            </w:r>
            <w:r>
              <w:rPr>
                <w:lang w:val="it-IT"/>
              </w:rPr>
              <w:t>invarianti dei vari</w:t>
            </w:r>
            <w:r>
              <w:rPr>
                <w:spacing w:val="-4"/>
                <w:lang w:val="it-IT"/>
              </w:rPr>
              <w:t xml:space="preserve"> </w:t>
            </w:r>
            <w:r>
              <w:rPr>
                <w:lang w:val="it-IT"/>
              </w:rPr>
              <w:t>poligoni</w:t>
            </w:r>
          </w:p>
          <w:p w14:paraId="462F94EF" w14:textId="77777777" w:rsidR="006863B1" w:rsidRPr="00F82698" w:rsidRDefault="00313543">
            <w:pPr>
              <w:pStyle w:val="TableParagraph"/>
              <w:numPr>
                <w:ilvl w:val="0"/>
                <w:numId w:val="4"/>
              </w:numPr>
              <w:tabs>
                <w:tab w:val="left" w:pos="217"/>
              </w:tabs>
              <w:ind w:left="437" w:right="198"/>
              <w:rPr>
                <w:lang w:val="it-IT"/>
              </w:rPr>
            </w:pPr>
            <w:r>
              <w:rPr>
                <w:lang w:val="it-IT"/>
              </w:rPr>
              <w:t xml:space="preserve">   Ricavare</w:t>
            </w:r>
            <w:r>
              <w:rPr>
                <w:spacing w:val="-5"/>
                <w:lang w:val="it-IT"/>
              </w:rPr>
              <w:t xml:space="preserve"> </w:t>
            </w:r>
            <w:r>
              <w:rPr>
                <w:lang w:val="it-IT"/>
              </w:rPr>
              <w:t>e</w:t>
            </w:r>
            <w:r>
              <w:rPr>
                <w:spacing w:val="-5"/>
                <w:lang w:val="it-IT"/>
              </w:rPr>
              <w:t xml:space="preserve"> </w:t>
            </w:r>
            <w:r>
              <w:rPr>
                <w:lang w:val="it-IT"/>
              </w:rPr>
              <w:t>applicare</w:t>
            </w:r>
            <w:r>
              <w:rPr>
                <w:spacing w:val="-5"/>
                <w:lang w:val="it-IT"/>
              </w:rPr>
              <w:t xml:space="preserve"> </w:t>
            </w:r>
            <w:r>
              <w:rPr>
                <w:lang w:val="it-IT"/>
              </w:rPr>
              <w:t>le</w:t>
            </w:r>
            <w:r>
              <w:rPr>
                <w:spacing w:val="-5"/>
                <w:lang w:val="it-IT"/>
              </w:rPr>
              <w:t xml:space="preserve"> </w:t>
            </w:r>
            <w:r>
              <w:rPr>
                <w:lang w:val="it-IT"/>
              </w:rPr>
              <w:t>formule</w:t>
            </w:r>
            <w:r>
              <w:rPr>
                <w:spacing w:val="-5"/>
                <w:lang w:val="it-IT"/>
              </w:rPr>
              <w:t xml:space="preserve"> </w:t>
            </w:r>
            <w:r>
              <w:rPr>
                <w:spacing w:val="-3"/>
                <w:lang w:val="it-IT"/>
              </w:rPr>
              <w:t>dirette</w:t>
            </w:r>
            <w:r>
              <w:rPr>
                <w:spacing w:val="-5"/>
                <w:lang w:val="it-IT"/>
              </w:rPr>
              <w:t xml:space="preserve"> </w:t>
            </w:r>
            <w:r>
              <w:rPr>
                <w:lang w:val="it-IT"/>
              </w:rPr>
              <w:t>e</w:t>
            </w:r>
            <w:r>
              <w:rPr>
                <w:spacing w:val="-5"/>
                <w:lang w:val="it-IT"/>
              </w:rPr>
              <w:t xml:space="preserve"> </w:t>
            </w:r>
            <w:r>
              <w:rPr>
                <w:lang w:val="it-IT"/>
              </w:rPr>
              <w:t>inverse</w:t>
            </w:r>
            <w:r>
              <w:rPr>
                <w:spacing w:val="-5"/>
                <w:lang w:val="it-IT"/>
              </w:rPr>
              <w:t xml:space="preserve"> </w:t>
            </w:r>
            <w:r>
              <w:rPr>
                <w:lang w:val="it-IT"/>
              </w:rPr>
              <w:t>per</w:t>
            </w:r>
            <w:r>
              <w:rPr>
                <w:spacing w:val="-5"/>
                <w:lang w:val="it-IT"/>
              </w:rPr>
              <w:t xml:space="preserve"> </w:t>
            </w:r>
            <w:r>
              <w:rPr>
                <w:lang w:val="it-IT"/>
              </w:rPr>
              <w:t>il</w:t>
            </w:r>
            <w:r>
              <w:rPr>
                <w:spacing w:val="-4"/>
                <w:lang w:val="it-IT"/>
              </w:rPr>
              <w:t xml:space="preserve"> </w:t>
            </w:r>
            <w:r>
              <w:rPr>
                <w:lang w:val="it-IT"/>
              </w:rPr>
              <w:t>calcolo di perimetri e</w:t>
            </w:r>
            <w:r>
              <w:rPr>
                <w:spacing w:val="-4"/>
                <w:lang w:val="it-IT"/>
              </w:rPr>
              <w:t xml:space="preserve"> </w:t>
            </w:r>
            <w:r>
              <w:rPr>
                <w:lang w:val="it-IT"/>
              </w:rPr>
              <w:t>aree</w:t>
            </w:r>
          </w:p>
          <w:p w14:paraId="2A716A3E" w14:textId="77777777" w:rsidR="006863B1" w:rsidRPr="00F82698" w:rsidRDefault="00313543">
            <w:pPr>
              <w:pStyle w:val="TableParagraph"/>
              <w:numPr>
                <w:ilvl w:val="0"/>
                <w:numId w:val="4"/>
              </w:numPr>
              <w:tabs>
                <w:tab w:val="left" w:pos="217"/>
              </w:tabs>
              <w:ind w:left="437"/>
              <w:rPr>
                <w:lang w:val="it-IT"/>
              </w:rPr>
            </w:pPr>
            <w:r>
              <w:rPr>
                <w:lang w:val="it-IT"/>
              </w:rPr>
              <w:t xml:space="preserve">   Applicare</w:t>
            </w:r>
            <w:r>
              <w:rPr>
                <w:spacing w:val="-6"/>
                <w:lang w:val="it-IT"/>
              </w:rPr>
              <w:t xml:space="preserve"> </w:t>
            </w:r>
            <w:r>
              <w:rPr>
                <w:lang w:val="it-IT"/>
              </w:rPr>
              <w:t>il</w:t>
            </w:r>
            <w:r>
              <w:rPr>
                <w:spacing w:val="-5"/>
                <w:lang w:val="it-IT"/>
              </w:rPr>
              <w:t xml:space="preserve"> </w:t>
            </w:r>
            <w:r>
              <w:rPr>
                <w:lang w:val="it-IT"/>
              </w:rPr>
              <w:t>teorema</w:t>
            </w:r>
            <w:r>
              <w:rPr>
                <w:spacing w:val="-6"/>
                <w:lang w:val="it-IT"/>
              </w:rPr>
              <w:t xml:space="preserve"> </w:t>
            </w:r>
            <w:r>
              <w:rPr>
                <w:spacing w:val="-3"/>
                <w:lang w:val="it-IT"/>
              </w:rPr>
              <w:t>di</w:t>
            </w:r>
            <w:r>
              <w:rPr>
                <w:spacing w:val="-5"/>
                <w:lang w:val="it-IT"/>
              </w:rPr>
              <w:t xml:space="preserve"> </w:t>
            </w:r>
            <w:r>
              <w:rPr>
                <w:lang w:val="it-IT"/>
              </w:rPr>
              <w:t>Pitagora</w:t>
            </w:r>
            <w:r>
              <w:rPr>
                <w:spacing w:val="-6"/>
                <w:lang w:val="it-IT"/>
              </w:rPr>
              <w:t xml:space="preserve"> </w:t>
            </w:r>
            <w:r>
              <w:rPr>
                <w:lang w:val="it-IT"/>
              </w:rPr>
              <w:t>al</w:t>
            </w:r>
            <w:r>
              <w:rPr>
                <w:spacing w:val="-5"/>
                <w:lang w:val="it-IT"/>
              </w:rPr>
              <w:t xml:space="preserve"> </w:t>
            </w:r>
            <w:r>
              <w:rPr>
                <w:lang w:val="it-IT"/>
              </w:rPr>
              <w:t>triangolo,</w:t>
            </w:r>
            <w:r>
              <w:rPr>
                <w:spacing w:val="-9"/>
                <w:lang w:val="it-IT"/>
              </w:rPr>
              <w:t xml:space="preserve"> </w:t>
            </w:r>
            <w:r>
              <w:rPr>
                <w:lang w:val="it-IT"/>
              </w:rPr>
              <w:t>al</w:t>
            </w:r>
            <w:r>
              <w:rPr>
                <w:spacing w:val="-5"/>
                <w:lang w:val="it-IT"/>
              </w:rPr>
              <w:t xml:space="preserve"> </w:t>
            </w:r>
            <w:r>
              <w:rPr>
                <w:lang w:val="it-IT"/>
              </w:rPr>
              <w:t>rettangolo</w:t>
            </w:r>
            <w:r>
              <w:rPr>
                <w:spacing w:val="-7"/>
                <w:lang w:val="it-IT"/>
              </w:rPr>
              <w:t xml:space="preserve"> </w:t>
            </w:r>
            <w:r>
              <w:rPr>
                <w:lang w:val="it-IT"/>
              </w:rPr>
              <w:t>e</w:t>
            </w:r>
            <w:r>
              <w:rPr>
                <w:spacing w:val="-6"/>
                <w:lang w:val="it-IT"/>
              </w:rPr>
              <w:t xml:space="preserve"> </w:t>
            </w:r>
            <w:r>
              <w:rPr>
                <w:lang w:val="it-IT"/>
              </w:rPr>
              <w:t>agli altri</w:t>
            </w:r>
            <w:r>
              <w:rPr>
                <w:spacing w:val="-1"/>
                <w:lang w:val="it-IT"/>
              </w:rPr>
              <w:t xml:space="preserve"> </w:t>
            </w:r>
            <w:r>
              <w:rPr>
                <w:lang w:val="it-IT"/>
              </w:rPr>
              <w:t>poligoni</w:t>
            </w:r>
          </w:p>
          <w:p w14:paraId="7DA46AB6" w14:textId="5E80A0A9" w:rsidR="006863B1" w:rsidRPr="000A6DF5" w:rsidRDefault="00313543" w:rsidP="00081E6B">
            <w:pPr>
              <w:pStyle w:val="TableParagraph"/>
              <w:numPr>
                <w:ilvl w:val="0"/>
                <w:numId w:val="4"/>
              </w:numPr>
              <w:tabs>
                <w:tab w:val="left" w:pos="217"/>
              </w:tabs>
              <w:ind w:left="437"/>
              <w:rPr>
                <w:lang w:val="it-IT"/>
              </w:rPr>
            </w:pPr>
            <w:r>
              <w:rPr>
                <w:lang w:val="it-IT"/>
              </w:rPr>
              <w:t xml:space="preserve">   Riconoscere figure congruenti o</w:t>
            </w:r>
            <w:r>
              <w:rPr>
                <w:spacing w:val="-25"/>
                <w:lang w:val="it-IT"/>
              </w:rPr>
              <w:t xml:space="preserve"> </w:t>
            </w:r>
            <w:r>
              <w:rPr>
                <w:lang w:val="it-IT"/>
              </w:rPr>
              <w:t>simili</w:t>
            </w:r>
          </w:p>
        </w:tc>
      </w:tr>
    </w:tbl>
    <w:p w14:paraId="135AADD0" w14:textId="77777777" w:rsidR="006863B1" w:rsidRDefault="006863B1">
      <w:pPr>
        <w:pStyle w:val="Normale1"/>
        <w:widowControl w:val="0"/>
        <w:spacing w:line="240" w:lineRule="auto"/>
        <w:rPr>
          <w:rFonts w:ascii="Calibri" w:eastAsia="Calibri" w:hAnsi="Calibri" w:cs="Calibri"/>
          <w:sz w:val="18"/>
          <w:szCs w:val="18"/>
        </w:rPr>
      </w:pPr>
    </w:p>
    <w:p w14:paraId="18CABCC3" w14:textId="77777777" w:rsidR="006863B1" w:rsidRDefault="006863B1">
      <w:pPr>
        <w:pStyle w:val="Normale1"/>
        <w:widowControl w:val="0"/>
        <w:spacing w:line="240" w:lineRule="auto"/>
        <w:rPr>
          <w:rFonts w:ascii="Calibri" w:eastAsia="Calibri" w:hAnsi="Calibri" w:cs="Calibri"/>
          <w:sz w:val="18"/>
          <w:szCs w:val="18"/>
        </w:rPr>
      </w:pPr>
    </w:p>
    <w:tbl>
      <w:tblPr>
        <w:tblW w:w="13740" w:type="dxa"/>
        <w:jc w:val="center"/>
        <w:tblBorders>
          <w:top w:val="single" w:sz="6" w:space="0" w:color="980000"/>
          <w:left w:val="single" w:sz="6" w:space="0" w:color="980000"/>
          <w:bottom w:val="single" w:sz="6" w:space="0" w:color="980000"/>
          <w:right w:val="single" w:sz="6" w:space="0" w:color="980000"/>
          <w:insideH w:val="single" w:sz="6" w:space="0" w:color="980000"/>
          <w:insideV w:val="single" w:sz="6" w:space="0" w:color="980000"/>
        </w:tblBorders>
        <w:tblCellMar>
          <w:left w:w="84" w:type="dxa"/>
        </w:tblCellMar>
        <w:tblLook w:val="0000" w:firstRow="0" w:lastRow="0" w:firstColumn="0" w:lastColumn="0" w:noHBand="0" w:noVBand="0"/>
      </w:tblPr>
      <w:tblGrid>
        <w:gridCol w:w="3330"/>
        <w:gridCol w:w="5100"/>
        <w:gridCol w:w="5310"/>
      </w:tblGrid>
      <w:tr w:rsidR="006863B1" w14:paraId="29F06092" w14:textId="77777777">
        <w:trPr>
          <w:trHeight w:val="240"/>
          <w:jc w:val="center"/>
        </w:trPr>
        <w:tc>
          <w:tcPr>
            <w:tcW w:w="13740" w:type="dxa"/>
            <w:gridSpan w:val="3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auto"/>
            <w:tcMar>
              <w:left w:w="84" w:type="dxa"/>
            </w:tcMar>
            <w:vAlign w:val="center"/>
          </w:tcPr>
          <w:p w14:paraId="34B84128" w14:textId="77777777" w:rsidR="006863B1" w:rsidRDefault="00313543">
            <w:pPr>
              <w:widowControl w:val="0"/>
              <w:jc w:val="center"/>
            </w:pPr>
            <w:r>
              <w:rPr>
                <w:rFonts w:ascii="Calibri" w:eastAsia="Calibri" w:hAnsi="Calibri" w:cs="Calibri"/>
                <w:b/>
                <w:i/>
                <w:caps/>
              </w:rPr>
              <w:t xml:space="preserve">FILONE 3: </w:t>
            </w:r>
            <w:r>
              <w:rPr>
                <w:rFonts w:ascii="Calibri" w:eastAsia="Calibri" w:hAnsi="Calibri" w:cs="Calibri"/>
                <w:b/>
                <w:i/>
              </w:rPr>
              <w:t>Competenza matematica e competenze di base in scienza e tecnologia</w:t>
            </w:r>
          </w:p>
          <w:p w14:paraId="1BA87DD7" w14:textId="77777777" w:rsidR="006863B1" w:rsidRDefault="006863B1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  <w:tr w:rsidR="006863B1" w14:paraId="2C746AF4" w14:textId="77777777">
        <w:trPr>
          <w:trHeight w:val="240"/>
          <w:jc w:val="center"/>
        </w:trPr>
        <w:tc>
          <w:tcPr>
            <w:tcW w:w="13740" w:type="dxa"/>
            <w:gridSpan w:val="3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auto"/>
            <w:tcMar>
              <w:left w:w="84" w:type="dxa"/>
            </w:tcMar>
            <w:vAlign w:val="center"/>
          </w:tcPr>
          <w:p w14:paraId="05B5951D" w14:textId="77777777" w:rsidR="006863B1" w:rsidRDefault="00313543">
            <w:pPr>
              <w:widowControl w:val="0"/>
            </w:pPr>
            <w:r>
              <w:rPr>
                <w:rFonts w:ascii="Calibri" w:eastAsia="Calibri" w:hAnsi="Calibri" w:cs="Calibri"/>
                <w:b/>
                <w:bCs/>
                <w:i/>
                <w:caps/>
              </w:rPr>
              <w:t xml:space="preserve">INDICATORE: </w:t>
            </w:r>
            <w:r>
              <w:rPr>
                <w:rFonts w:ascii="Calibri" w:eastAsia="Calibri" w:hAnsi="Calibri" w:cs="Calibri"/>
                <w:b/>
                <w:i/>
                <w:caps/>
              </w:rPr>
              <w:t>Relazioni, dati e previsioni</w:t>
            </w:r>
          </w:p>
          <w:p w14:paraId="2226255F" w14:textId="77777777" w:rsidR="006863B1" w:rsidRDefault="006863B1">
            <w:pPr>
              <w:pStyle w:val="Normale1"/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6863B1" w14:paraId="23657383" w14:textId="77777777">
        <w:trPr>
          <w:jc w:val="center"/>
        </w:trPr>
        <w:tc>
          <w:tcPr>
            <w:tcW w:w="3330" w:type="dxa"/>
            <w:vMerge w:val="restart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EFEFEF"/>
            <w:tcMar>
              <w:left w:w="84" w:type="dxa"/>
            </w:tcMar>
            <w:vAlign w:val="center"/>
          </w:tcPr>
          <w:p w14:paraId="0937EA63" w14:textId="77777777" w:rsidR="006863B1" w:rsidRDefault="00313543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  <w:t>TRAGUARDI DI COMPETENZA</w:t>
            </w:r>
          </w:p>
        </w:tc>
        <w:tc>
          <w:tcPr>
            <w:tcW w:w="10410" w:type="dxa"/>
            <w:gridSpan w:val="2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EFEFEF"/>
            <w:tcMar>
              <w:left w:w="84" w:type="dxa"/>
            </w:tcMar>
            <w:vAlign w:val="center"/>
          </w:tcPr>
          <w:p w14:paraId="41277FFA" w14:textId="77777777" w:rsidR="006863B1" w:rsidRDefault="00313543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  <w:t>OBIETTIVI DI APPRENDIMENTO</w:t>
            </w:r>
          </w:p>
        </w:tc>
      </w:tr>
      <w:tr w:rsidR="006863B1" w14:paraId="5B583A84" w14:textId="77777777">
        <w:trPr>
          <w:trHeight w:val="820"/>
          <w:jc w:val="center"/>
        </w:trPr>
        <w:tc>
          <w:tcPr>
            <w:tcW w:w="3330" w:type="dxa"/>
            <w:vMerge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EFEFEF"/>
            <w:tcMar>
              <w:left w:w="84" w:type="dxa"/>
            </w:tcMar>
            <w:vAlign w:val="center"/>
          </w:tcPr>
          <w:p w14:paraId="060D2C54" w14:textId="77777777" w:rsidR="006863B1" w:rsidRDefault="006863B1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00" w:type="dxa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EFEFEF"/>
            <w:tcMar>
              <w:left w:w="84" w:type="dxa"/>
            </w:tcMar>
            <w:vAlign w:val="center"/>
          </w:tcPr>
          <w:p w14:paraId="426A4DC9" w14:textId="77777777" w:rsidR="006863B1" w:rsidRDefault="006863B1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</w:pPr>
          </w:p>
          <w:p w14:paraId="0336E580" w14:textId="77777777" w:rsidR="006863B1" w:rsidRDefault="00313543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  <w:t>CONOSCERE</w:t>
            </w:r>
          </w:p>
        </w:tc>
        <w:tc>
          <w:tcPr>
            <w:tcW w:w="5310" w:type="dxa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EFEFEF"/>
            <w:tcMar>
              <w:left w:w="84" w:type="dxa"/>
            </w:tcMar>
            <w:vAlign w:val="center"/>
          </w:tcPr>
          <w:p w14:paraId="6C0F0BEE" w14:textId="77777777" w:rsidR="006863B1" w:rsidRDefault="006863B1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</w:pPr>
          </w:p>
          <w:p w14:paraId="18499EA7" w14:textId="77777777" w:rsidR="006863B1" w:rsidRDefault="00313543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  <w:t>SAPER FARE</w:t>
            </w:r>
          </w:p>
        </w:tc>
      </w:tr>
      <w:tr w:rsidR="006863B1" w14:paraId="66630C60" w14:textId="77777777">
        <w:trPr>
          <w:jc w:val="center"/>
        </w:trPr>
        <w:tc>
          <w:tcPr>
            <w:tcW w:w="3330" w:type="dxa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auto"/>
            <w:tcMar>
              <w:left w:w="84" w:type="dxa"/>
            </w:tcMar>
            <w:vAlign w:val="center"/>
          </w:tcPr>
          <w:p w14:paraId="62C9CF97" w14:textId="77777777" w:rsidR="006863B1" w:rsidRDefault="006863B1">
            <w:pPr>
              <w:pStyle w:val="TableParagraph"/>
              <w:spacing w:before="1"/>
              <w:ind w:left="124" w:hanging="124"/>
              <w:rPr>
                <w:lang w:val="it-IT"/>
              </w:rPr>
            </w:pPr>
          </w:p>
          <w:p w14:paraId="732DB46F" w14:textId="77777777" w:rsidR="006863B1" w:rsidRDefault="00313543">
            <w:pPr>
              <w:pStyle w:val="TableParagraph"/>
              <w:ind w:left="124" w:right="63" w:hanging="124"/>
            </w:pPr>
            <w:r>
              <w:rPr>
                <w:b/>
                <w:lang w:val="it-IT"/>
              </w:rPr>
              <w:t xml:space="preserve">   </w:t>
            </w:r>
            <w:r>
              <w:rPr>
                <w:lang w:val="it-IT"/>
              </w:rPr>
              <w:t>L’alunno analizza dati e li interpreta, usando consapevolmente gli strumenti, li rappresenta graficamente anche con l’ausilio di applicazioni informatiche.     Progetta e realizza semplici prodotti.</w:t>
            </w:r>
          </w:p>
        </w:tc>
        <w:tc>
          <w:tcPr>
            <w:tcW w:w="5100" w:type="dxa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auto"/>
            <w:tcMar>
              <w:left w:w="84" w:type="dxa"/>
            </w:tcMar>
          </w:tcPr>
          <w:p w14:paraId="3B700BB2" w14:textId="77777777" w:rsidR="006863B1" w:rsidRDefault="006863B1">
            <w:pPr>
              <w:pStyle w:val="TableParagraph"/>
              <w:spacing w:before="10"/>
              <w:ind w:left="437"/>
              <w:rPr>
                <w:lang w:val="it-IT"/>
              </w:rPr>
            </w:pPr>
          </w:p>
          <w:p w14:paraId="1D4D723B" w14:textId="44D43390" w:rsidR="006863B1" w:rsidRDefault="00313543" w:rsidP="00081E6B">
            <w:pPr>
              <w:pStyle w:val="TableParagraph"/>
              <w:numPr>
                <w:ilvl w:val="0"/>
                <w:numId w:val="5"/>
              </w:numPr>
              <w:tabs>
                <w:tab w:val="left" w:pos="216"/>
              </w:tabs>
              <w:ind w:left="437"/>
            </w:pPr>
            <w:r>
              <w:rPr>
                <w:lang w:val="it-IT"/>
              </w:rPr>
              <w:t xml:space="preserve">  </w:t>
            </w:r>
            <w:r>
              <w:t>Le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percentuali</w:t>
            </w:r>
            <w:proofErr w:type="spellEnd"/>
          </w:p>
        </w:tc>
        <w:tc>
          <w:tcPr>
            <w:tcW w:w="5310" w:type="dxa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auto"/>
            <w:tcMar>
              <w:left w:w="84" w:type="dxa"/>
            </w:tcMar>
          </w:tcPr>
          <w:p w14:paraId="3F240073" w14:textId="77777777" w:rsidR="006863B1" w:rsidRDefault="006863B1">
            <w:pPr>
              <w:pStyle w:val="TableParagraph"/>
              <w:spacing w:before="10"/>
              <w:ind w:left="436"/>
            </w:pPr>
          </w:p>
          <w:p w14:paraId="0A9A8EC0" w14:textId="2B50389D" w:rsidR="006863B1" w:rsidRPr="00081E6B" w:rsidRDefault="00313543" w:rsidP="00081E6B">
            <w:pPr>
              <w:pStyle w:val="TableParagraph"/>
              <w:numPr>
                <w:ilvl w:val="0"/>
                <w:numId w:val="6"/>
              </w:numPr>
              <w:tabs>
                <w:tab w:val="left" w:pos="216"/>
              </w:tabs>
              <w:ind w:left="436"/>
              <w:rPr>
                <w:lang w:val="it-IT"/>
              </w:rPr>
            </w:pPr>
            <w:r>
              <w:rPr>
                <w:lang w:val="it-IT"/>
              </w:rPr>
              <w:t xml:space="preserve">   Applicare il </w:t>
            </w:r>
            <w:r>
              <w:rPr>
                <w:spacing w:val="-3"/>
                <w:lang w:val="it-IT"/>
              </w:rPr>
              <w:t xml:space="preserve">concetto </w:t>
            </w:r>
            <w:r>
              <w:rPr>
                <w:lang w:val="it-IT"/>
              </w:rPr>
              <w:t>di percentuale a situazioni</w:t>
            </w:r>
            <w:r>
              <w:rPr>
                <w:spacing w:val="-12"/>
                <w:lang w:val="it-IT"/>
              </w:rPr>
              <w:t xml:space="preserve"> </w:t>
            </w:r>
            <w:r>
              <w:rPr>
                <w:lang w:val="it-IT"/>
              </w:rPr>
              <w:t>reali</w:t>
            </w:r>
          </w:p>
        </w:tc>
      </w:tr>
    </w:tbl>
    <w:p w14:paraId="00DEBAA9" w14:textId="77777777" w:rsidR="006863B1" w:rsidRDefault="006863B1">
      <w:pPr>
        <w:pStyle w:val="Normale1"/>
        <w:widowControl w:val="0"/>
        <w:spacing w:line="240" w:lineRule="auto"/>
        <w:rPr>
          <w:rFonts w:ascii="Calibri" w:eastAsia="Calibri" w:hAnsi="Calibri" w:cs="Calibri"/>
          <w:sz w:val="18"/>
          <w:szCs w:val="18"/>
        </w:rPr>
      </w:pPr>
    </w:p>
    <w:p w14:paraId="7BAB9B90" w14:textId="77777777" w:rsidR="006863B1" w:rsidRDefault="006863B1">
      <w:pPr>
        <w:pStyle w:val="Normale1"/>
        <w:widowControl w:val="0"/>
        <w:spacing w:line="240" w:lineRule="auto"/>
        <w:rPr>
          <w:rFonts w:ascii="Calibri" w:eastAsia="Calibri" w:hAnsi="Calibri" w:cs="Calibri"/>
          <w:sz w:val="18"/>
          <w:szCs w:val="18"/>
        </w:rPr>
      </w:pPr>
    </w:p>
    <w:p w14:paraId="017BF008" w14:textId="77777777" w:rsidR="006863B1" w:rsidRDefault="006863B1">
      <w:pPr>
        <w:pStyle w:val="Normale1"/>
        <w:widowControl w:val="0"/>
        <w:spacing w:line="240" w:lineRule="auto"/>
        <w:rPr>
          <w:rFonts w:ascii="Calibri" w:eastAsia="Calibri" w:hAnsi="Calibri" w:cs="Calibri"/>
          <w:sz w:val="18"/>
          <w:szCs w:val="18"/>
        </w:rPr>
      </w:pPr>
    </w:p>
    <w:tbl>
      <w:tblPr>
        <w:tblW w:w="13740" w:type="dxa"/>
        <w:jc w:val="center"/>
        <w:tblBorders>
          <w:top w:val="single" w:sz="6" w:space="0" w:color="980000"/>
          <w:left w:val="single" w:sz="6" w:space="0" w:color="980000"/>
          <w:bottom w:val="single" w:sz="6" w:space="0" w:color="980000"/>
          <w:right w:val="single" w:sz="6" w:space="0" w:color="980000"/>
          <w:insideH w:val="single" w:sz="6" w:space="0" w:color="980000"/>
          <w:insideV w:val="single" w:sz="6" w:space="0" w:color="980000"/>
        </w:tblBorders>
        <w:tblCellMar>
          <w:left w:w="84" w:type="dxa"/>
        </w:tblCellMar>
        <w:tblLook w:val="0000" w:firstRow="0" w:lastRow="0" w:firstColumn="0" w:lastColumn="0" w:noHBand="0" w:noVBand="0"/>
      </w:tblPr>
      <w:tblGrid>
        <w:gridCol w:w="13740"/>
      </w:tblGrid>
      <w:tr w:rsidR="006863B1" w14:paraId="4899EFCD" w14:textId="77777777">
        <w:trPr>
          <w:trHeight w:val="240"/>
          <w:jc w:val="center"/>
        </w:trPr>
        <w:tc>
          <w:tcPr>
            <w:tcW w:w="13740" w:type="dxa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auto"/>
            <w:tcMar>
              <w:left w:w="84" w:type="dxa"/>
            </w:tcMar>
            <w:vAlign w:val="center"/>
          </w:tcPr>
          <w:p w14:paraId="0AB42692" w14:textId="77777777" w:rsidR="006863B1" w:rsidRDefault="006863B1">
            <w:pPr>
              <w:pStyle w:val="Normale1"/>
              <w:widowControl w:val="0"/>
              <w:jc w:val="center"/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  <w:p w14:paraId="3C386357" w14:textId="77777777" w:rsidR="006863B1" w:rsidRDefault="00313543">
            <w:pPr>
              <w:pStyle w:val="Normale1"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CC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CC0000"/>
                <w:sz w:val="24"/>
                <w:szCs w:val="24"/>
              </w:rPr>
              <w:t>STRATEGIE EDUCATIVO-DIDATTICHE:</w:t>
            </w:r>
          </w:p>
          <w:p w14:paraId="5A47DDB4" w14:textId="77777777" w:rsidR="008B62E7" w:rsidRDefault="008B62E7" w:rsidP="008B62E7">
            <w:pPr>
              <w:pStyle w:val="Normale1"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CC0000"/>
                <w:sz w:val="24"/>
                <w:szCs w:val="24"/>
              </w:rPr>
            </w:pPr>
          </w:p>
          <w:p w14:paraId="12112380" w14:textId="77777777" w:rsidR="008B62E7" w:rsidRDefault="008B62E7" w:rsidP="008B62E7">
            <w:pPr>
              <w:pStyle w:val="Normale1"/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 w:rsidRPr="00BD065A">
              <w:rPr>
                <w:rFonts w:ascii="Calibri" w:eastAsia="Calibri" w:hAnsi="Calibri" w:cs="Calibri"/>
                <w:color w:val="auto"/>
              </w:rPr>
              <w:t>Lezioni frontali</w:t>
            </w:r>
          </w:p>
          <w:p w14:paraId="368BA890" w14:textId="77777777" w:rsidR="008B62E7" w:rsidRDefault="008B62E7" w:rsidP="008B62E7">
            <w:pPr>
              <w:pStyle w:val="Normale1"/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Studio ed esercitazioni guidate in relazione ai contenuti e ai linguaggi specifici mediante l’uso del testo, schemi, mappe concettuali, questionari, test e sussidi didattici.</w:t>
            </w:r>
          </w:p>
          <w:p w14:paraId="26CE6598" w14:textId="77777777" w:rsidR="008B62E7" w:rsidRDefault="008B62E7" w:rsidP="008B62E7">
            <w:pPr>
              <w:pStyle w:val="Normale1"/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Induzione a porsi problemi e a individuare relazioni di causa ed effetto e a verificare le ipotesi per trarre leggi o principi.</w:t>
            </w:r>
          </w:p>
          <w:p w14:paraId="571C446B" w14:textId="77777777" w:rsidR="008B62E7" w:rsidRDefault="008B62E7" w:rsidP="008B62E7">
            <w:pPr>
              <w:pStyle w:val="Normale1"/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Ricorso a immagini e a esperienze concrete.</w:t>
            </w:r>
          </w:p>
          <w:p w14:paraId="7279B2A8" w14:textId="77777777" w:rsidR="008B62E7" w:rsidRDefault="008B62E7" w:rsidP="008B62E7">
            <w:pPr>
              <w:pStyle w:val="Normale1"/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Riepiloghi, consolidamenti e approfondimenti.</w:t>
            </w:r>
          </w:p>
          <w:p w14:paraId="41C7C58D" w14:textId="77777777" w:rsidR="008B62E7" w:rsidRDefault="008B62E7" w:rsidP="008B62E7">
            <w:pPr>
              <w:pStyle w:val="Normale1"/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Dibattiti e discussioni guidate.</w:t>
            </w:r>
          </w:p>
          <w:p w14:paraId="27F28911" w14:textId="77777777" w:rsidR="008B62E7" w:rsidRDefault="008B62E7" w:rsidP="008B62E7">
            <w:pPr>
              <w:pStyle w:val="Normale1"/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Attività tecniche di laboratorio.</w:t>
            </w:r>
          </w:p>
          <w:p w14:paraId="1E8118A9" w14:textId="77777777" w:rsidR="006863B1" w:rsidRPr="008B62E7" w:rsidRDefault="008B62E7" w:rsidP="008B62E7">
            <w:pPr>
              <w:pStyle w:val="Normale1"/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8B62E7">
              <w:rPr>
                <w:rFonts w:ascii="Calibri" w:eastAsia="Calibri" w:hAnsi="Calibri" w:cs="Calibri"/>
                <w:color w:val="auto"/>
              </w:rPr>
              <w:t>Correzioni guidate.</w:t>
            </w:r>
          </w:p>
          <w:p w14:paraId="599BC9CF" w14:textId="77777777" w:rsidR="008B62E7" w:rsidRDefault="008B62E7" w:rsidP="008B62E7">
            <w:pPr>
              <w:pStyle w:val="Normale1"/>
              <w:widowControl w:val="0"/>
              <w:spacing w:line="240" w:lineRule="auto"/>
              <w:ind w:left="1440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</w:tbl>
    <w:p w14:paraId="54917100" w14:textId="77777777" w:rsidR="006863B1" w:rsidRDefault="006863B1">
      <w:pPr>
        <w:pStyle w:val="Normale1"/>
        <w:widowControl w:val="0"/>
        <w:spacing w:line="240" w:lineRule="auto"/>
        <w:rPr>
          <w:rFonts w:ascii="Calibri" w:eastAsia="Calibri" w:hAnsi="Calibri" w:cs="Calibri"/>
          <w:b/>
          <w:color w:val="CC0000"/>
          <w:sz w:val="24"/>
          <w:szCs w:val="24"/>
        </w:rPr>
      </w:pPr>
    </w:p>
    <w:tbl>
      <w:tblPr>
        <w:tblW w:w="13740" w:type="dxa"/>
        <w:jc w:val="center"/>
        <w:tblBorders>
          <w:top w:val="single" w:sz="6" w:space="0" w:color="980000"/>
          <w:left w:val="single" w:sz="6" w:space="0" w:color="980000"/>
          <w:bottom w:val="single" w:sz="6" w:space="0" w:color="980000"/>
          <w:right w:val="single" w:sz="6" w:space="0" w:color="980000"/>
          <w:insideH w:val="single" w:sz="6" w:space="0" w:color="980000"/>
          <w:insideV w:val="single" w:sz="6" w:space="0" w:color="980000"/>
        </w:tblBorders>
        <w:tblCellMar>
          <w:left w:w="84" w:type="dxa"/>
        </w:tblCellMar>
        <w:tblLook w:val="0000" w:firstRow="0" w:lastRow="0" w:firstColumn="0" w:lastColumn="0" w:noHBand="0" w:noVBand="0"/>
      </w:tblPr>
      <w:tblGrid>
        <w:gridCol w:w="13740"/>
      </w:tblGrid>
      <w:tr w:rsidR="006863B1" w14:paraId="7CA5EF2C" w14:textId="77777777">
        <w:trPr>
          <w:trHeight w:val="240"/>
          <w:jc w:val="center"/>
        </w:trPr>
        <w:tc>
          <w:tcPr>
            <w:tcW w:w="13740" w:type="dxa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auto"/>
            <w:tcMar>
              <w:left w:w="84" w:type="dxa"/>
            </w:tcMar>
            <w:vAlign w:val="center"/>
          </w:tcPr>
          <w:p w14:paraId="6AA8EB8F" w14:textId="77777777" w:rsidR="006863B1" w:rsidRDefault="006863B1">
            <w:pPr>
              <w:pStyle w:val="Normale1"/>
              <w:widowControl w:val="0"/>
              <w:jc w:val="center"/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  <w:p w14:paraId="6D61AFA1" w14:textId="77777777" w:rsidR="006863B1" w:rsidRDefault="00313543">
            <w:pPr>
              <w:pStyle w:val="Normale1"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CC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CC0000"/>
                <w:sz w:val="24"/>
                <w:szCs w:val="24"/>
              </w:rPr>
              <w:t>ATTIVITA’:</w:t>
            </w:r>
          </w:p>
          <w:p w14:paraId="579B95CB" w14:textId="77777777" w:rsidR="006863B1" w:rsidRDefault="006863B1">
            <w:pPr>
              <w:pStyle w:val="Normale1"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CC0000"/>
                <w:sz w:val="24"/>
                <w:szCs w:val="24"/>
              </w:rPr>
            </w:pPr>
          </w:p>
          <w:p w14:paraId="06CE7294" w14:textId="77777777" w:rsidR="008B62E7" w:rsidRDefault="008B62E7" w:rsidP="008B62E7">
            <w:pPr>
              <w:pStyle w:val="Normale1"/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Osservazioni e discussioni guidate.</w:t>
            </w:r>
          </w:p>
          <w:p w14:paraId="390E4579" w14:textId="77777777" w:rsidR="008B62E7" w:rsidRDefault="008B62E7" w:rsidP="008B62E7">
            <w:pPr>
              <w:pStyle w:val="Normale1"/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Attività di ricerca di vario tipo (approfondimento).</w:t>
            </w:r>
          </w:p>
          <w:p w14:paraId="738C0527" w14:textId="77777777" w:rsidR="008B62E7" w:rsidRDefault="008B62E7" w:rsidP="008B62E7">
            <w:pPr>
              <w:pStyle w:val="Normale1"/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Realizzazione o simulazione di esperienze.</w:t>
            </w:r>
          </w:p>
          <w:p w14:paraId="5DAE8CF9" w14:textId="77777777" w:rsidR="008B62E7" w:rsidRDefault="008B62E7" w:rsidP="008B62E7">
            <w:pPr>
              <w:pStyle w:val="Normale1"/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Compilazione di questionari e test.</w:t>
            </w:r>
          </w:p>
          <w:p w14:paraId="0C630434" w14:textId="77777777" w:rsidR="008B62E7" w:rsidRDefault="008B62E7" w:rsidP="008B62E7">
            <w:pPr>
              <w:pStyle w:val="Normale1"/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Costruzione di schemi, tabelle e grafici.</w:t>
            </w:r>
          </w:p>
          <w:p w14:paraId="4DA4E6E7" w14:textId="77777777" w:rsidR="008B62E7" w:rsidRDefault="008B62E7" w:rsidP="008B62E7">
            <w:pPr>
              <w:pStyle w:val="Normale1"/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Verifiche orali e scritte.</w:t>
            </w:r>
          </w:p>
          <w:p w14:paraId="4A3B059B" w14:textId="77777777" w:rsidR="008B62E7" w:rsidRDefault="008B62E7" w:rsidP="008B62E7">
            <w:pPr>
              <w:pStyle w:val="Normale1"/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Esercitazioni individuali o di gruppo.</w:t>
            </w:r>
          </w:p>
          <w:p w14:paraId="5552F568" w14:textId="77777777" w:rsidR="008B62E7" w:rsidRDefault="008B62E7" w:rsidP="008B62E7">
            <w:pPr>
              <w:pStyle w:val="Normale1"/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Progettazione e realizzazione.</w:t>
            </w:r>
          </w:p>
          <w:p w14:paraId="6A9D7869" w14:textId="77777777" w:rsidR="008B62E7" w:rsidRDefault="008B62E7" w:rsidP="008B62E7">
            <w:pPr>
              <w:pStyle w:val="Normale1"/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Disegno con gli strumenti tecnici.</w:t>
            </w:r>
          </w:p>
          <w:p w14:paraId="362147FC" w14:textId="77777777" w:rsidR="008B62E7" w:rsidRDefault="008B62E7" w:rsidP="008B62E7">
            <w:pPr>
              <w:pStyle w:val="Normale1"/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Autocorrezioni.</w:t>
            </w:r>
          </w:p>
          <w:p w14:paraId="35D36158" w14:textId="77777777" w:rsidR="008B62E7" w:rsidRDefault="008B62E7" w:rsidP="008B62E7">
            <w:pPr>
              <w:pStyle w:val="Normale1"/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Esercizi applicativi di recupero, consolidamento e potenziamento.</w:t>
            </w:r>
          </w:p>
          <w:p w14:paraId="094A3BCC" w14:textId="77777777" w:rsidR="008B62E7" w:rsidRDefault="008B62E7" w:rsidP="008B62E7">
            <w:pPr>
              <w:pStyle w:val="Normale1"/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Ricerca di soluzioni a quesiti.</w:t>
            </w:r>
          </w:p>
          <w:p w14:paraId="7FE4B7E1" w14:textId="77777777" w:rsidR="006863B1" w:rsidRDefault="006863B1">
            <w:pPr>
              <w:pStyle w:val="Normale1"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CC0000"/>
                <w:sz w:val="24"/>
                <w:szCs w:val="24"/>
              </w:rPr>
            </w:pPr>
          </w:p>
          <w:p w14:paraId="046F2A7A" w14:textId="77777777" w:rsidR="006863B1" w:rsidRDefault="006863B1">
            <w:pPr>
              <w:pStyle w:val="Normale1"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CC0000"/>
                <w:sz w:val="24"/>
                <w:szCs w:val="24"/>
              </w:rPr>
            </w:pPr>
          </w:p>
          <w:p w14:paraId="37BD47FD" w14:textId="77777777" w:rsidR="006863B1" w:rsidRDefault="006863B1">
            <w:pPr>
              <w:pStyle w:val="Normale1"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CC0000"/>
                <w:sz w:val="24"/>
                <w:szCs w:val="24"/>
              </w:rPr>
            </w:pPr>
          </w:p>
          <w:p w14:paraId="737F7B31" w14:textId="77777777" w:rsidR="006863B1" w:rsidRDefault="006863B1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</w:tbl>
    <w:p w14:paraId="04D56C3D" w14:textId="77777777" w:rsidR="006863B1" w:rsidRDefault="006863B1">
      <w:pPr>
        <w:pStyle w:val="Normale1"/>
        <w:widowControl w:val="0"/>
        <w:spacing w:line="240" w:lineRule="auto"/>
        <w:rPr>
          <w:rFonts w:ascii="Calibri" w:eastAsia="Calibri" w:hAnsi="Calibri" w:cs="Calibri"/>
          <w:b/>
          <w:color w:val="CC0000"/>
          <w:sz w:val="24"/>
          <w:szCs w:val="24"/>
        </w:rPr>
      </w:pPr>
    </w:p>
    <w:p w14:paraId="0AA62061" w14:textId="77777777" w:rsidR="006863B1" w:rsidRDefault="006863B1">
      <w:pPr>
        <w:rPr>
          <w:szCs w:val="22"/>
        </w:rPr>
      </w:pPr>
    </w:p>
    <w:tbl>
      <w:tblPr>
        <w:tblW w:w="13740" w:type="dxa"/>
        <w:jc w:val="center"/>
        <w:tblBorders>
          <w:top w:val="single" w:sz="6" w:space="0" w:color="980000"/>
          <w:left w:val="single" w:sz="6" w:space="0" w:color="980000"/>
          <w:bottom w:val="single" w:sz="6" w:space="0" w:color="980000"/>
          <w:right w:val="single" w:sz="6" w:space="0" w:color="980000"/>
          <w:insideH w:val="single" w:sz="6" w:space="0" w:color="980000"/>
          <w:insideV w:val="single" w:sz="6" w:space="0" w:color="980000"/>
        </w:tblBorders>
        <w:tblCellMar>
          <w:left w:w="84" w:type="dxa"/>
        </w:tblCellMar>
        <w:tblLook w:val="0000" w:firstRow="0" w:lastRow="0" w:firstColumn="0" w:lastColumn="0" w:noHBand="0" w:noVBand="0"/>
      </w:tblPr>
      <w:tblGrid>
        <w:gridCol w:w="13740"/>
      </w:tblGrid>
      <w:tr w:rsidR="006863B1" w14:paraId="7975FD6B" w14:textId="77777777">
        <w:trPr>
          <w:trHeight w:val="240"/>
          <w:jc w:val="center"/>
        </w:trPr>
        <w:tc>
          <w:tcPr>
            <w:tcW w:w="13740" w:type="dxa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auto"/>
            <w:tcMar>
              <w:left w:w="84" w:type="dxa"/>
            </w:tcMar>
            <w:vAlign w:val="center"/>
          </w:tcPr>
          <w:p w14:paraId="2234CFE7" w14:textId="77777777" w:rsidR="006863B1" w:rsidRDefault="006863B1">
            <w:pPr>
              <w:pStyle w:val="Normale1"/>
              <w:widowControl w:val="0"/>
              <w:jc w:val="center"/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  <w:p w14:paraId="5F18A044" w14:textId="77777777" w:rsidR="006863B1" w:rsidRDefault="00313543">
            <w:pPr>
              <w:pStyle w:val="Normale1"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CC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CC0000"/>
                <w:sz w:val="24"/>
                <w:szCs w:val="24"/>
              </w:rPr>
              <w:t>PERIODO:</w:t>
            </w:r>
          </w:p>
          <w:p w14:paraId="4EC93841" w14:textId="77777777" w:rsidR="008B62E7" w:rsidRDefault="008B62E7">
            <w:pPr>
              <w:pStyle w:val="Normale1"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CC0000"/>
                <w:sz w:val="24"/>
                <w:szCs w:val="24"/>
              </w:rPr>
            </w:pPr>
          </w:p>
          <w:p w14:paraId="187FF081" w14:textId="77777777" w:rsidR="008B62E7" w:rsidRPr="008B62E7" w:rsidRDefault="008B62E7">
            <w:pPr>
              <w:pStyle w:val="Normale1"/>
              <w:widowControl w:val="0"/>
              <w:spacing w:line="240" w:lineRule="auto"/>
              <w:rPr>
                <w:rFonts w:ascii="Calibri" w:eastAsia="Calibri" w:hAnsi="Calibri" w:cs="Calibri"/>
                <w:color w:val="auto"/>
                <w:sz w:val="24"/>
                <w:szCs w:val="24"/>
              </w:rPr>
            </w:pPr>
            <w:r w:rsidRPr="008B62E7">
              <w:rPr>
                <w:rFonts w:ascii="Calibri" w:eastAsia="Calibri" w:hAnsi="Calibri" w:cs="Calibri"/>
                <w:color w:val="auto"/>
                <w:sz w:val="24"/>
                <w:szCs w:val="24"/>
              </w:rPr>
              <w:t>Annuale</w:t>
            </w:r>
          </w:p>
          <w:p w14:paraId="7F3A4500" w14:textId="77777777" w:rsidR="006863B1" w:rsidRDefault="006863B1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</w:tbl>
    <w:p w14:paraId="3E87EBC8" w14:textId="77777777" w:rsidR="006863B1" w:rsidRDefault="006863B1">
      <w:pPr>
        <w:rPr>
          <w:szCs w:val="22"/>
        </w:rPr>
      </w:pPr>
    </w:p>
    <w:p w14:paraId="7F6D1F82" w14:textId="77777777" w:rsidR="006863B1" w:rsidRDefault="006863B1">
      <w:pPr>
        <w:rPr>
          <w:szCs w:val="22"/>
        </w:rPr>
      </w:pPr>
    </w:p>
    <w:p w14:paraId="185EC5D9" w14:textId="77777777" w:rsidR="006863B1" w:rsidRDefault="006863B1"/>
    <w:sectPr w:rsidR="006863B1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567" w:right="567" w:bottom="567" w:left="567" w:header="284" w:footer="284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2DE22D" w14:textId="77777777" w:rsidR="003312A8" w:rsidRDefault="003312A8">
      <w:r>
        <w:separator/>
      </w:r>
    </w:p>
  </w:endnote>
  <w:endnote w:type="continuationSeparator" w:id="0">
    <w:p w14:paraId="5E387D67" w14:textId="77777777" w:rsidR="003312A8" w:rsidRDefault="003312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843" w:type="dxa"/>
      <w:tblBorders>
        <w:bottom w:val="single" w:sz="18" w:space="0" w:color="7C0F23"/>
        <w:insideH w:val="single" w:sz="18" w:space="0" w:color="7C0F23"/>
      </w:tblBorders>
      <w:tblLook w:val="04A0" w:firstRow="1" w:lastRow="0" w:firstColumn="1" w:lastColumn="0" w:noHBand="0" w:noVBand="1"/>
    </w:tblPr>
    <w:tblGrid>
      <w:gridCol w:w="3450"/>
      <w:gridCol w:w="3406"/>
      <w:gridCol w:w="6435"/>
      <w:gridCol w:w="2552"/>
    </w:tblGrid>
    <w:tr w:rsidR="006863B1" w14:paraId="368BA120" w14:textId="77777777">
      <w:tc>
        <w:tcPr>
          <w:tcW w:w="3449" w:type="dxa"/>
          <w:tcBorders>
            <w:bottom w:val="single" w:sz="18" w:space="0" w:color="7C0F23"/>
          </w:tcBorders>
          <w:shd w:val="clear" w:color="auto" w:fill="auto"/>
        </w:tcPr>
        <w:p w14:paraId="385588F2" w14:textId="77777777" w:rsidR="006863B1" w:rsidRDefault="006863B1">
          <w:pPr>
            <w:tabs>
              <w:tab w:val="center" w:pos="4819"/>
              <w:tab w:val="right" w:pos="9638"/>
            </w:tabs>
            <w:rPr>
              <w:sz w:val="22"/>
              <w:szCs w:val="22"/>
            </w:rPr>
          </w:pPr>
        </w:p>
      </w:tc>
      <w:tc>
        <w:tcPr>
          <w:tcW w:w="3406" w:type="dxa"/>
          <w:tcBorders>
            <w:bottom w:val="single" w:sz="18" w:space="0" w:color="7C0F23"/>
          </w:tcBorders>
          <w:shd w:val="clear" w:color="auto" w:fill="auto"/>
        </w:tcPr>
        <w:p w14:paraId="4473744B" w14:textId="77777777" w:rsidR="006863B1" w:rsidRDefault="006863B1">
          <w:pPr>
            <w:tabs>
              <w:tab w:val="center" w:pos="4819"/>
              <w:tab w:val="right" w:pos="9638"/>
            </w:tabs>
            <w:rPr>
              <w:sz w:val="22"/>
              <w:szCs w:val="22"/>
            </w:rPr>
          </w:pPr>
        </w:p>
      </w:tc>
      <w:tc>
        <w:tcPr>
          <w:tcW w:w="6435" w:type="dxa"/>
          <w:tcBorders>
            <w:bottom w:val="single" w:sz="18" w:space="0" w:color="7C0F23"/>
          </w:tcBorders>
          <w:shd w:val="clear" w:color="auto" w:fill="auto"/>
          <w:vAlign w:val="center"/>
        </w:tcPr>
        <w:p w14:paraId="1C414CEC" w14:textId="77777777" w:rsidR="006863B1" w:rsidRDefault="006863B1">
          <w:pPr>
            <w:tabs>
              <w:tab w:val="left" w:pos="2018"/>
              <w:tab w:val="left" w:pos="3395"/>
              <w:tab w:val="left" w:pos="6780"/>
            </w:tabs>
            <w:jc w:val="right"/>
            <w:rPr>
              <w:color w:val="7C0F20"/>
              <w:sz w:val="22"/>
              <w:szCs w:val="22"/>
            </w:rPr>
          </w:pPr>
        </w:p>
      </w:tc>
      <w:tc>
        <w:tcPr>
          <w:tcW w:w="2552" w:type="dxa"/>
          <w:vMerge w:val="restart"/>
          <w:tcBorders>
            <w:bottom w:val="single" w:sz="18" w:space="0" w:color="7C0F23"/>
          </w:tcBorders>
          <w:shd w:val="clear" w:color="auto" w:fill="auto"/>
          <w:vAlign w:val="center"/>
        </w:tcPr>
        <w:p w14:paraId="1030ADE3" w14:textId="77777777" w:rsidR="006863B1" w:rsidRDefault="00000000">
          <w:pPr>
            <w:tabs>
              <w:tab w:val="left" w:pos="2018"/>
              <w:tab w:val="left" w:pos="3395"/>
              <w:tab w:val="left" w:pos="6780"/>
            </w:tabs>
            <w:jc w:val="right"/>
          </w:pPr>
          <w:hyperlink r:id="rId1">
            <w:r w:rsidR="00313543">
              <w:rPr>
                <w:rStyle w:val="CollegamentoInternet"/>
                <w:color w:val="7C0F20"/>
                <w:position w:val="17"/>
                <w:u w:val="none"/>
                <w:lang w:val="en-GB"/>
              </w:rPr>
              <w:t>www.icsbonvesin.edu.it</w:t>
            </w:r>
          </w:hyperlink>
        </w:p>
      </w:tc>
    </w:tr>
    <w:tr w:rsidR="006863B1" w14:paraId="261893FC" w14:textId="77777777">
      <w:tc>
        <w:tcPr>
          <w:tcW w:w="3449" w:type="dxa"/>
          <w:tcBorders>
            <w:top w:val="single" w:sz="18" w:space="0" w:color="7C0F23"/>
            <w:bottom w:val="single" w:sz="18" w:space="0" w:color="7C0F23"/>
          </w:tcBorders>
          <w:shd w:val="clear" w:color="auto" w:fill="auto"/>
        </w:tcPr>
        <w:p w14:paraId="25B1234A" w14:textId="77777777" w:rsidR="006863B1" w:rsidRDefault="006863B1">
          <w:pPr>
            <w:tabs>
              <w:tab w:val="center" w:pos="4819"/>
              <w:tab w:val="right" w:pos="9638"/>
            </w:tabs>
            <w:rPr>
              <w:sz w:val="22"/>
              <w:szCs w:val="22"/>
            </w:rPr>
          </w:pPr>
        </w:p>
      </w:tc>
      <w:tc>
        <w:tcPr>
          <w:tcW w:w="3406" w:type="dxa"/>
          <w:tcBorders>
            <w:top w:val="single" w:sz="18" w:space="0" w:color="7C0F23"/>
            <w:bottom w:val="single" w:sz="18" w:space="0" w:color="7C0F23"/>
          </w:tcBorders>
          <w:shd w:val="clear" w:color="auto" w:fill="auto"/>
        </w:tcPr>
        <w:p w14:paraId="17A39F7C" w14:textId="77777777" w:rsidR="006863B1" w:rsidRDefault="006863B1">
          <w:pPr>
            <w:tabs>
              <w:tab w:val="center" w:pos="4819"/>
              <w:tab w:val="right" w:pos="9638"/>
            </w:tabs>
            <w:rPr>
              <w:sz w:val="22"/>
              <w:szCs w:val="22"/>
            </w:rPr>
          </w:pPr>
        </w:p>
      </w:tc>
      <w:tc>
        <w:tcPr>
          <w:tcW w:w="6435" w:type="dxa"/>
          <w:tcBorders>
            <w:top w:val="single" w:sz="18" w:space="0" w:color="7C0F23"/>
            <w:bottom w:val="single" w:sz="18" w:space="0" w:color="7C0F23"/>
          </w:tcBorders>
          <w:shd w:val="clear" w:color="auto" w:fill="auto"/>
        </w:tcPr>
        <w:p w14:paraId="7B2A041A" w14:textId="77777777" w:rsidR="006863B1" w:rsidRDefault="006863B1">
          <w:pPr>
            <w:tabs>
              <w:tab w:val="left" w:pos="2018"/>
              <w:tab w:val="left" w:pos="3395"/>
              <w:tab w:val="left" w:pos="6780"/>
            </w:tabs>
            <w:jc w:val="right"/>
            <w:rPr>
              <w:sz w:val="22"/>
              <w:szCs w:val="22"/>
              <w:lang w:val="en-GB"/>
            </w:rPr>
          </w:pPr>
        </w:p>
      </w:tc>
      <w:tc>
        <w:tcPr>
          <w:tcW w:w="2552" w:type="dxa"/>
          <w:vMerge/>
          <w:tcBorders>
            <w:top w:val="single" w:sz="18" w:space="0" w:color="7C0F23"/>
            <w:bottom w:val="single" w:sz="18" w:space="0" w:color="7C0F23"/>
          </w:tcBorders>
          <w:shd w:val="clear" w:color="auto" w:fill="auto"/>
        </w:tcPr>
        <w:p w14:paraId="15EC5228" w14:textId="77777777" w:rsidR="006863B1" w:rsidRDefault="006863B1">
          <w:pPr>
            <w:tabs>
              <w:tab w:val="left" w:pos="2018"/>
              <w:tab w:val="left" w:pos="3395"/>
              <w:tab w:val="left" w:pos="6780"/>
            </w:tabs>
            <w:jc w:val="right"/>
            <w:rPr>
              <w:color w:val="7C0F23"/>
              <w:sz w:val="28"/>
              <w:szCs w:val="28"/>
              <w:lang w:val="en-GB"/>
            </w:rPr>
          </w:pPr>
        </w:p>
      </w:tc>
    </w:tr>
  </w:tbl>
  <w:p w14:paraId="17F20104" w14:textId="77777777" w:rsidR="006863B1" w:rsidRDefault="006863B1">
    <w:pPr>
      <w:pStyle w:val="Pidipagin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701" w:type="dxa"/>
      <w:tblLook w:val="04A0" w:firstRow="1" w:lastRow="0" w:firstColumn="1" w:lastColumn="0" w:noHBand="0" w:noVBand="1"/>
    </w:tblPr>
    <w:tblGrid>
      <w:gridCol w:w="3450"/>
      <w:gridCol w:w="1620"/>
      <w:gridCol w:w="1787"/>
      <w:gridCol w:w="1587"/>
      <w:gridCol w:w="1162"/>
      <w:gridCol w:w="6095"/>
    </w:tblGrid>
    <w:tr w:rsidR="006863B1" w14:paraId="2B54627D" w14:textId="77777777">
      <w:tc>
        <w:tcPr>
          <w:tcW w:w="3449" w:type="dxa"/>
          <w:shd w:val="clear" w:color="auto" w:fill="auto"/>
        </w:tcPr>
        <w:p w14:paraId="5503EB7A" w14:textId="77777777" w:rsidR="006863B1" w:rsidRDefault="006863B1">
          <w:pPr>
            <w:tabs>
              <w:tab w:val="center" w:pos="4819"/>
              <w:tab w:val="right" w:pos="9638"/>
            </w:tabs>
            <w:rPr>
              <w:sz w:val="22"/>
              <w:szCs w:val="22"/>
            </w:rPr>
          </w:pPr>
        </w:p>
      </w:tc>
      <w:tc>
        <w:tcPr>
          <w:tcW w:w="3407" w:type="dxa"/>
          <w:gridSpan w:val="2"/>
          <w:shd w:val="clear" w:color="auto" w:fill="auto"/>
        </w:tcPr>
        <w:p w14:paraId="126D78B2" w14:textId="77777777" w:rsidR="006863B1" w:rsidRDefault="006863B1">
          <w:pPr>
            <w:tabs>
              <w:tab w:val="center" w:pos="4819"/>
              <w:tab w:val="right" w:pos="9638"/>
            </w:tabs>
            <w:rPr>
              <w:sz w:val="22"/>
              <w:szCs w:val="22"/>
            </w:rPr>
          </w:pPr>
        </w:p>
      </w:tc>
      <w:tc>
        <w:tcPr>
          <w:tcW w:w="1587" w:type="dxa"/>
          <w:shd w:val="clear" w:color="auto" w:fill="auto"/>
          <w:vAlign w:val="center"/>
        </w:tcPr>
        <w:p w14:paraId="0CBC022F" w14:textId="77777777" w:rsidR="006863B1" w:rsidRDefault="006863B1">
          <w:pPr>
            <w:tabs>
              <w:tab w:val="left" w:pos="2018"/>
              <w:tab w:val="left" w:pos="3395"/>
              <w:tab w:val="left" w:pos="6780"/>
            </w:tabs>
            <w:jc w:val="right"/>
            <w:rPr>
              <w:color w:val="7C0F20"/>
              <w:sz w:val="22"/>
              <w:szCs w:val="22"/>
            </w:rPr>
          </w:pPr>
        </w:p>
      </w:tc>
      <w:tc>
        <w:tcPr>
          <w:tcW w:w="7257" w:type="dxa"/>
          <w:gridSpan w:val="2"/>
          <w:vMerge w:val="restart"/>
          <w:tcBorders>
            <w:bottom w:val="single" w:sz="18" w:space="0" w:color="7C0F20"/>
          </w:tcBorders>
          <w:shd w:val="clear" w:color="auto" w:fill="auto"/>
          <w:vAlign w:val="center"/>
        </w:tcPr>
        <w:p w14:paraId="23AC7D6C" w14:textId="77777777" w:rsidR="006863B1" w:rsidRDefault="00000000">
          <w:pPr>
            <w:tabs>
              <w:tab w:val="left" w:pos="2018"/>
              <w:tab w:val="left" w:pos="3395"/>
              <w:tab w:val="left" w:pos="6780"/>
            </w:tabs>
            <w:jc w:val="right"/>
          </w:pPr>
          <w:hyperlink r:id="rId1">
            <w:r w:rsidR="00313543">
              <w:rPr>
                <w:rStyle w:val="CollegamentoInternet"/>
                <w:color w:val="7C0F20"/>
                <w:position w:val="17"/>
                <w:u w:val="none"/>
                <w:lang w:val="en-GB"/>
              </w:rPr>
              <w:t>www.icsbonvesin.edu.it</w:t>
            </w:r>
          </w:hyperlink>
        </w:p>
      </w:tc>
    </w:tr>
    <w:tr w:rsidR="006863B1" w14:paraId="0723280F" w14:textId="77777777">
      <w:tc>
        <w:tcPr>
          <w:tcW w:w="3449" w:type="dxa"/>
          <w:tcBorders>
            <w:top w:val="single" w:sz="18" w:space="0" w:color="7C0F20"/>
            <w:bottom w:val="single" w:sz="18" w:space="0" w:color="7C0F20"/>
          </w:tcBorders>
          <w:shd w:val="clear" w:color="auto" w:fill="auto"/>
        </w:tcPr>
        <w:p w14:paraId="5F532F79" w14:textId="77777777" w:rsidR="006863B1" w:rsidRDefault="006863B1">
          <w:pPr>
            <w:tabs>
              <w:tab w:val="center" w:pos="4819"/>
              <w:tab w:val="right" w:pos="9638"/>
            </w:tabs>
            <w:rPr>
              <w:sz w:val="22"/>
              <w:szCs w:val="22"/>
            </w:rPr>
          </w:pPr>
        </w:p>
      </w:tc>
      <w:tc>
        <w:tcPr>
          <w:tcW w:w="3407" w:type="dxa"/>
          <w:gridSpan w:val="2"/>
          <w:tcBorders>
            <w:top w:val="single" w:sz="18" w:space="0" w:color="7C0F20"/>
            <w:bottom w:val="single" w:sz="18" w:space="0" w:color="7C0F20"/>
          </w:tcBorders>
          <w:shd w:val="clear" w:color="auto" w:fill="auto"/>
        </w:tcPr>
        <w:p w14:paraId="15511B89" w14:textId="77777777" w:rsidR="006863B1" w:rsidRDefault="006863B1">
          <w:pPr>
            <w:tabs>
              <w:tab w:val="center" w:pos="4819"/>
              <w:tab w:val="right" w:pos="9638"/>
            </w:tabs>
            <w:rPr>
              <w:sz w:val="22"/>
              <w:szCs w:val="22"/>
            </w:rPr>
          </w:pPr>
        </w:p>
      </w:tc>
      <w:tc>
        <w:tcPr>
          <w:tcW w:w="1587" w:type="dxa"/>
          <w:tcBorders>
            <w:top w:val="single" w:sz="18" w:space="0" w:color="7C0F20"/>
            <w:bottom w:val="single" w:sz="18" w:space="0" w:color="7C0F20"/>
          </w:tcBorders>
          <w:shd w:val="clear" w:color="auto" w:fill="auto"/>
        </w:tcPr>
        <w:p w14:paraId="639A23CB" w14:textId="77777777" w:rsidR="006863B1" w:rsidRDefault="006863B1">
          <w:pPr>
            <w:tabs>
              <w:tab w:val="left" w:pos="2018"/>
              <w:tab w:val="left" w:pos="3395"/>
              <w:tab w:val="left" w:pos="6780"/>
            </w:tabs>
            <w:jc w:val="right"/>
            <w:rPr>
              <w:sz w:val="22"/>
              <w:szCs w:val="22"/>
              <w:lang w:val="en-GB"/>
            </w:rPr>
          </w:pPr>
        </w:p>
      </w:tc>
      <w:tc>
        <w:tcPr>
          <w:tcW w:w="7257" w:type="dxa"/>
          <w:gridSpan w:val="2"/>
          <w:vMerge/>
          <w:tcBorders>
            <w:top w:val="single" w:sz="18" w:space="0" w:color="7C0F20"/>
            <w:bottom w:val="single" w:sz="18" w:space="0" w:color="7C0F20"/>
          </w:tcBorders>
          <w:shd w:val="clear" w:color="auto" w:fill="auto"/>
        </w:tcPr>
        <w:p w14:paraId="2B5C1876" w14:textId="77777777" w:rsidR="006863B1" w:rsidRDefault="006863B1">
          <w:pPr>
            <w:tabs>
              <w:tab w:val="left" w:pos="2018"/>
              <w:tab w:val="left" w:pos="3395"/>
              <w:tab w:val="left" w:pos="6780"/>
            </w:tabs>
            <w:jc w:val="right"/>
            <w:rPr>
              <w:sz w:val="28"/>
              <w:szCs w:val="28"/>
              <w:lang w:val="en-GB"/>
            </w:rPr>
          </w:pPr>
        </w:p>
      </w:tc>
    </w:tr>
    <w:tr w:rsidR="006863B1" w14:paraId="2DFF410E" w14:textId="77777777">
      <w:tc>
        <w:tcPr>
          <w:tcW w:w="5069" w:type="dxa"/>
          <w:gridSpan w:val="2"/>
          <w:tcBorders>
            <w:top w:val="single" w:sz="18" w:space="0" w:color="7C0F20"/>
          </w:tcBorders>
          <w:shd w:val="clear" w:color="auto" w:fill="auto"/>
        </w:tcPr>
        <w:p w14:paraId="6AC47BF9" w14:textId="77777777" w:rsidR="006863B1" w:rsidRDefault="00313543">
          <w:pPr>
            <w:tabs>
              <w:tab w:val="center" w:pos="4819"/>
              <w:tab w:val="right" w:pos="9638"/>
            </w:tabs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rFonts w:asciiTheme="minorHAnsi" w:hAnsiTheme="minorHAnsi" w:cstheme="minorHAnsi"/>
              <w:sz w:val="22"/>
              <w:szCs w:val="22"/>
            </w:rPr>
            <w:t>Via Bonvesin de la Riva, 1</w:t>
          </w:r>
        </w:p>
        <w:p w14:paraId="0ED4E5F6" w14:textId="77777777" w:rsidR="006863B1" w:rsidRDefault="00313543">
          <w:pPr>
            <w:tabs>
              <w:tab w:val="center" w:pos="4819"/>
              <w:tab w:val="right" w:pos="9638"/>
            </w:tabs>
            <w:ind w:right="-108"/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rFonts w:asciiTheme="minorHAnsi" w:hAnsiTheme="minorHAnsi" w:cstheme="minorHAnsi"/>
              <w:sz w:val="22"/>
              <w:szCs w:val="22"/>
            </w:rPr>
            <w:t>20025 LEGNANO (MI)</w:t>
          </w:r>
        </w:p>
        <w:p w14:paraId="1886D46E" w14:textId="77777777" w:rsidR="006863B1" w:rsidRDefault="00313543">
          <w:pPr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rFonts w:ascii="Wingdings 2" w:eastAsia="Wingdings 2" w:hAnsi="Wingdings 2" w:cs="Wingdings 2"/>
              <w:sz w:val="22"/>
              <w:szCs w:val="22"/>
            </w:rPr>
            <w:t></w:t>
          </w:r>
          <w:r>
            <w:rPr>
              <w:rFonts w:asciiTheme="minorHAnsi" w:hAnsiTheme="minorHAnsi" w:cstheme="minorHAnsi"/>
              <w:sz w:val="22"/>
              <w:szCs w:val="22"/>
            </w:rPr>
            <w:t xml:space="preserve"> 0331548306    </w:t>
          </w:r>
          <w:r>
            <w:rPr>
              <w:rFonts w:ascii="Wingdings 2" w:eastAsia="Wingdings 2" w:hAnsi="Wingdings 2" w:cs="Wingdings 2"/>
              <w:sz w:val="22"/>
              <w:szCs w:val="22"/>
            </w:rPr>
            <w:t></w:t>
          </w:r>
          <w:r>
            <w:rPr>
              <w:rFonts w:asciiTheme="minorHAnsi" w:hAnsiTheme="minorHAnsi" w:cstheme="minorHAnsi"/>
              <w:sz w:val="22"/>
              <w:szCs w:val="22"/>
            </w:rPr>
            <w:t xml:space="preserve"> 0331546802</w:t>
          </w:r>
        </w:p>
      </w:tc>
      <w:tc>
        <w:tcPr>
          <w:tcW w:w="4536" w:type="dxa"/>
          <w:gridSpan w:val="3"/>
          <w:tcBorders>
            <w:top w:val="single" w:sz="18" w:space="0" w:color="7C0F20"/>
          </w:tcBorders>
          <w:shd w:val="clear" w:color="auto" w:fill="auto"/>
        </w:tcPr>
        <w:p w14:paraId="07902D12" w14:textId="77777777" w:rsidR="006863B1" w:rsidRDefault="00000000">
          <w:pPr>
            <w:tabs>
              <w:tab w:val="center" w:pos="4819"/>
              <w:tab w:val="right" w:pos="9638"/>
            </w:tabs>
          </w:pPr>
          <w:hyperlink r:id="rId2">
            <w:r w:rsidR="00313543">
              <w:rPr>
                <w:rStyle w:val="CollegamentoInternet"/>
                <w:rFonts w:asciiTheme="minorHAnsi" w:hAnsiTheme="minorHAnsi" w:cstheme="minorHAnsi"/>
                <w:sz w:val="22"/>
                <w:szCs w:val="22"/>
              </w:rPr>
              <w:t>info@icsbonvesin.gov.it</w:t>
            </w:r>
          </w:hyperlink>
        </w:p>
        <w:p w14:paraId="411DCC5A" w14:textId="77777777" w:rsidR="006863B1" w:rsidRDefault="00000000">
          <w:pPr>
            <w:tabs>
              <w:tab w:val="center" w:pos="4819"/>
              <w:tab w:val="right" w:pos="9638"/>
            </w:tabs>
          </w:pPr>
          <w:hyperlink r:id="rId3">
            <w:r w:rsidR="00313543">
              <w:rPr>
                <w:rStyle w:val="CollegamentoInternet"/>
                <w:rFonts w:asciiTheme="minorHAnsi" w:hAnsiTheme="minorHAnsi" w:cstheme="minorHAnsi"/>
                <w:sz w:val="22"/>
                <w:szCs w:val="22"/>
              </w:rPr>
              <w:t>miic8d9008@istruzione.it</w:t>
            </w:r>
          </w:hyperlink>
        </w:p>
        <w:p w14:paraId="2F35771B" w14:textId="77777777" w:rsidR="006863B1" w:rsidRDefault="00000000">
          <w:pPr>
            <w:tabs>
              <w:tab w:val="center" w:pos="4819"/>
              <w:tab w:val="right" w:pos="9638"/>
            </w:tabs>
          </w:pPr>
          <w:hyperlink r:id="rId4">
            <w:r w:rsidR="00313543">
              <w:rPr>
                <w:rStyle w:val="CollegamentoInternet"/>
                <w:rFonts w:asciiTheme="minorHAnsi" w:hAnsiTheme="minorHAnsi" w:cstheme="minorHAnsi"/>
                <w:sz w:val="22"/>
                <w:szCs w:val="22"/>
              </w:rPr>
              <w:t>miic8d9008@pec.istruzione.it</w:t>
            </w:r>
          </w:hyperlink>
        </w:p>
      </w:tc>
      <w:tc>
        <w:tcPr>
          <w:tcW w:w="6095" w:type="dxa"/>
          <w:tcBorders>
            <w:top w:val="single" w:sz="18" w:space="0" w:color="7C0F20"/>
          </w:tcBorders>
          <w:shd w:val="clear" w:color="auto" w:fill="auto"/>
        </w:tcPr>
        <w:p w14:paraId="31271B8E" w14:textId="77777777" w:rsidR="006863B1" w:rsidRDefault="00313543">
          <w:pPr>
            <w:tabs>
              <w:tab w:val="left" w:pos="2018"/>
              <w:tab w:val="left" w:pos="3395"/>
              <w:tab w:val="left" w:pos="4842"/>
              <w:tab w:val="left" w:pos="5022"/>
              <w:tab w:val="left" w:pos="5420"/>
              <w:tab w:val="left" w:pos="5562"/>
              <w:tab w:val="left" w:pos="6780"/>
            </w:tabs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rFonts w:asciiTheme="minorHAnsi" w:hAnsiTheme="minorHAnsi" w:cstheme="minorHAnsi"/>
              <w:sz w:val="18"/>
              <w:szCs w:val="18"/>
            </w:rPr>
            <w:t xml:space="preserve">                                                                      Codice </w:t>
          </w:r>
          <w:proofErr w:type="gramStart"/>
          <w:r>
            <w:rPr>
              <w:rFonts w:asciiTheme="minorHAnsi" w:hAnsiTheme="minorHAnsi" w:cstheme="minorHAnsi"/>
              <w:sz w:val="18"/>
              <w:szCs w:val="18"/>
            </w:rPr>
            <w:t xml:space="preserve">meccanografico:  </w:t>
          </w:r>
          <w:r>
            <w:rPr>
              <w:rFonts w:asciiTheme="minorHAnsi" w:hAnsiTheme="minorHAnsi" w:cstheme="minorHAnsi"/>
              <w:sz w:val="22"/>
              <w:szCs w:val="22"/>
            </w:rPr>
            <w:t>MIIC</w:t>
          </w:r>
          <w:proofErr w:type="gramEnd"/>
          <w:r>
            <w:rPr>
              <w:rFonts w:asciiTheme="minorHAnsi" w:hAnsiTheme="minorHAnsi" w:cstheme="minorHAnsi"/>
              <w:sz w:val="22"/>
              <w:szCs w:val="22"/>
            </w:rPr>
            <w:t>8D9008</w:t>
          </w:r>
          <w:r>
            <w:rPr>
              <w:rFonts w:asciiTheme="minorHAnsi" w:hAnsiTheme="minorHAnsi" w:cstheme="minorHAnsi"/>
              <w:sz w:val="18"/>
              <w:szCs w:val="18"/>
            </w:rPr>
            <w:t xml:space="preserve">  </w:t>
          </w:r>
        </w:p>
        <w:p w14:paraId="4458DAC5" w14:textId="77777777" w:rsidR="006863B1" w:rsidRDefault="00313543">
          <w:pPr>
            <w:tabs>
              <w:tab w:val="left" w:pos="2018"/>
              <w:tab w:val="center" w:pos="4819"/>
              <w:tab w:val="right" w:pos="9638"/>
            </w:tabs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rFonts w:asciiTheme="minorHAnsi" w:hAnsiTheme="minorHAnsi" w:cstheme="minorHAnsi"/>
              <w:sz w:val="18"/>
              <w:szCs w:val="18"/>
            </w:rPr>
            <w:t xml:space="preserve">                                                                                     Codice </w:t>
          </w:r>
          <w:proofErr w:type="gramStart"/>
          <w:r>
            <w:rPr>
              <w:rFonts w:asciiTheme="minorHAnsi" w:hAnsiTheme="minorHAnsi" w:cstheme="minorHAnsi"/>
              <w:sz w:val="18"/>
              <w:szCs w:val="18"/>
            </w:rPr>
            <w:t xml:space="preserve">fiscale:  </w:t>
          </w:r>
          <w:r>
            <w:rPr>
              <w:rFonts w:asciiTheme="minorHAnsi" w:hAnsiTheme="minorHAnsi" w:cstheme="minorHAnsi"/>
              <w:sz w:val="22"/>
              <w:szCs w:val="22"/>
            </w:rPr>
            <w:t>92044520150</w:t>
          </w:r>
          <w:proofErr w:type="gramEnd"/>
        </w:p>
        <w:p w14:paraId="1FCD9CA6" w14:textId="77777777" w:rsidR="006863B1" w:rsidRDefault="006863B1">
          <w:pPr>
            <w:tabs>
              <w:tab w:val="left" w:pos="2018"/>
              <w:tab w:val="center" w:pos="4819"/>
              <w:tab w:val="right" w:pos="9638"/>
            </w:tabs>
            <w:rPr>
              <w:rFonts w:asciiTheme="minorHAnsi" w:hAnsiTheme="minorHAnsi" w:cstheme="minorHAnsi"/>
              <w:sz w:val="22"/>
              <w:szCs w:val="22"/>
            </w:rPr>
          </w:pPr>
        </w:p>
      </w:tc>
    </w:tr>
  </w:tbl>
  <w:p w14:paraId="346F8B21" w14:textId="77777777" w:rsidR="006863B1" w:rsidRDefault="00313543">
    <w:pPr>
      <w:pStyle w:val="Pidipagina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5AB634" w14:textId="77777777" w:rsidR="003312A8" w:rsidRDefault="003312A8">
      <w:r>
        <w:separator/>
      </w:r>
    </w:p>
  </w:footnote>
  <w:footnote w:type="continuationSeparator" w:id="0">
    <w:p w14:paraId="4AF553CA" w14:textId="77777777" w:rsidR="003312A8" w:rsidRDefault="003312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701" w:type="dxa"/>
      <w:tblBorders>
        <w:top w:val="single" w:sz="8" w:space="0" w:color="7C0F20"/>
        <w:bottom w:val="single" w:sz="8" w:space="0" w:color="7C0F20"/>
        <w:insideH w:val="single" w:sz="8" w:space="0" w:color="7C0F20"/>
      </w:tblBorders>
      <w:tblLook w:val="04A0" w:firstRow="1" w:lastRow="0" w:firstColumn="1" w:lastColumn="0" w:noHBand="0" w:noVBand="1"/>
    </w:tblPr>
    <w:tblGrid>
      <w:gridCol w:w="5387"/>
      <w:gridCol w:w="10314"/>
    </w:tblGrid>
    <w:tr w:rsidR="006863B1" w14:paraId="15F987AD" w14:textId="77777777">
      <w:trPr>
        <w:trHeight w:val="851"/>
      </w:trPr>
      <w:tc>
        <w:tcPr>
          <w:tcW w:w="5387" w:type="dxa"/>
          <w:tcBorders>
            <w:top w:val="single" w:sz="8" w:space="0" w:color="7C0F20"/>
            <w:bottom w:val="single" w:sz="8" w:space="0" w:color="7C0F20"/>
          </w:tcBorders>
          <w:shd w:val="clear" w:color="auto" w:fill="auto"/>
          <w:vAlign w:val="center"/>
        </w:tcPr>
        <w:p w14:paraId="63667F0C" w14:textId="77777777" w:rsidR="006863B1" w:rsidRDefault="00313543">
          <w:pPr>
            <w:tabs>
              <w:tab w:val="left" w:pos="6780"/>
            </w:tabs>
          </w:pPr>
          <w:r>
            <w:rPr>
              <w:noProof/>
            </w:rPr>
            <w:drawing>
              <wp:inline distT="0" distB="0" distL="0" distR="0" wp14:anchorId="6E0F2640" wp14:editId="563B5292">
                <wp:extent cx="849630" cy="409575"/>
                <wp:effectExtent l="0" t="0" r="0" b="0"/>
                <wp:docPr id="1" name="Immagine 4" descr="C:\Users\Marina\Desktop\Logo_sito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4" descr="C:\Users\Marina\Desktop\Logo_sito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9630" cy="4095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313" w:type="dxa"/>
          <w:tcBorders>
            <w:top w:val="single" w:sz="8" w:space="0" w:color="7C0F20"/>
            <w:bottom w:val="single" w:sz="8" w:space="0" w:color="7C0F20"/>
          </w:tcBorders>
          <w:shd w:val="clear" w:color="auto" w:fill="auto"/>
          <w:vAlign w:val="center"/>
        </w:tcPr>
        <w:p w14:paraId="6E24D483" w14:textId="77777777" w:rsidR="006863B1" w:rsidRDefault="00313543">
          <w:pPr>
            <w:tabs>
              <w:tab w:val="left" w:pos="6780"/>
            </w:tabs>
            <w:jc w:val="right"/>
          </w:pPr>
          <w:r>
            <w:rPr>
              <w:noProof/>
            </w:rPr>
            <w:drawing>
              <wp:inline distT="0" distB="0" distL="0" distR="0" wp14:anchorId="3CDB857A" wp14:editId="4C9C7C60">
                <wp:extent cx="434340" cy="480060"/>
                <wp:effectExtent l="0" t="0" r="0" b="0"/>
                <wp:docPr id="2" name="Immagine 3" descr="http://www.quirinale.it/qrnw/statico/simboli/emblema/immagini/emblema_g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3" descr="http://www.quirinale.it/qrnw/statico/simboli/emblema/immagini/emblema_g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4340" cy="4800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0D6A27C" w14:textId="77777777" w:rsidR="006863B1" w:rsidRDefault="006863B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701" w:type="dxa"/>
      <w:tblLook w:val="04A0" w:firstRow="1" w:lastRow="0" w:firstColumn="1" w:lastColumn="0" w:noHBand="0" w:noVBand="1"/>
    </w:tblPr>
    <w:tblGrid>
      <w:gridCol w:w="4077"/>
      <w:gridCol w:w="1788"/>
      <w:gridCol w:w="765"/>
      <w:gridCol w:w="9071"/>
    </w:tblGrid>
    <w:tr w:rsidR="006863B1" w14:paraId="6847DCEA" w14:textId="77777777">
      <w:trPr>
        <w:trHeight w:val="523"/>
      </w:trPr>
      <w:tc>
        <w:tcPr>
          <w:tcW w:w="4077" w:type="dxa"/>
          <w:vMerge w:val="restart"/>
          <w:shd w:val="clear" w:color="auto" w:fill="auto"/>
          <w:vAlign w:val="center"/>
        </w:tcPr>
        <w:p w14:paraId="22937887" w14:textId="77777777" w:rsidR="006863B1" w:rsidRDefault="00313543">
          <w:pPr>
            <w:tabs>
              <w:tab w:val="left" w:pos="6780"/>
            </w:tabs>
          </w:pPr>
          <w:r>
            <w:rPr>
              <w:noProof/>
            </w:rPr>
            <w:drawing>
              <wp:anchor distT="0" distB="0" distL="133350" distR="114300" simplePos="0" relativeHeight="2" behindDoc="1" locked="0" layoutInCell="1" allowOverlap="1" wp14:anchorId="2A5C4DA9" wp14:editId="321C1D9E">
                <wp:simplePos x="0" y="0"/>
                <wp:positionH relativeFrom="column">
                  <wp:posOffset>-2398395</wp:posOffset>
                </wp:positionH>
                <wp:positionV relativeFrom="paragraph">
                  <wp:posOffset>-635</wp:posOffset>
                </wp:positionV>
                <wp:extent cx="2411730" cy="1165860"/>
                <wp:effectExtent l="0" t="0" r="0" b="0"/>
                <wp:wrapSquare wrapText="bothSides"/>
                <wp:docPr id="3" name="Immagine 11" descr="C:\Users\Marina\Desktop\Logo_sito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magine 11" descr="C:\Users\Marina\Desktop\Logo_sito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11730" cy="11658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1623" w:type="dxa"/>
          <w:gridSpan w:val="3"/>
          <w:shd w:val="clear" w:color="auto" w:fill="auto"/>
          <w:vAlign w:val="center"/>
        </w:tcPr>
        <w:p w14:paraId="0E83906A" w14:textId="77777777" w:rsidR="006863B1" w:rsidRDefault="006863B1">
          <w:pPr>
            <w:tabs>
              <w:tab w:val="left" w:pos="6780"/>
            </w:tabs>
          </w:pPr>
        </w:p>
      </w:tc>
    </w:tr>
    <w:tr w:rsidR="006863B1" w14:paraId="64D26B3D" w14:textId="77777777">
      <w:trPr>
        <w:trHeight w:val="817"/>
      </w:trPr>
      <w:tc>
        <w:tcPr>
          <w:tcW w:w="4077" w:type="dxa"/>
          <w:vMerge/>
          <w:tcBorders>
            <w:top w:val="single" w:sz="18" w:space="0" w:color="7C0F20"/>
            <w:bottom w:val="single" w:sz="18" w:space="0" w:color="7C0F20"/>
          </w:tcBorders>
          <w:shd w:val="clear" w:color="auto" w:fill="auto"/>
          <w:vAlign w:val="center"/>
        </w:tcPr>
        <w:p w14:paraId="27F2F5DE" w14:textId="77777777" w:rsidR="006863B1" w:rsidRDefault="006863B1">
          <w:pPr>
            <w:tabs>
              <w:tab w:val="left" w:pos="6780"/>
            </w:tabs>
            <w:rPr>
              <w:sz w:val="16"/>
              <w:szCs w:val="16"/>
            </w:rPr>
          </w:pPr>
        </w:p>
      </w:tc>
      <w:tc>
        <w:tcPr>
          <w:tcW w:w="1788" w:type="dxa"/>
          <w:tcBorders>
            <w:top w:val="single" w:sz="18" w:space="0" w:color="7C0F20"/>
            <w:bottom w:val="single" w:sz="18" w:space="0" w:color="7C0F20"/>
          </w:tcBorders>
          <w:shd w:val="clear" w:color="auto" w:fill="auto"/>
          <w:vAlign w:val="center"/>
        </w:tcPr>
        <w:p w14:paraId="2ECF1EF7" w14:textId="77777777" w:rsidR="006863B1" w:rsidRDefault="00313543">
          <w:pPr>
            <w:tabs>
              <w:tab w:val="left" w:pos="6096"/>
              <w:tab w:val="left" w:pos="6780"/>
            </w:tabs>
            <w:ind w:left="-1406" w:firstLine="1406"/>
          </w:pPr>
          <w:r>
            <w:rPr>
              <w:noProof/>
            </w:rPr>
            <w:drawing>
              <wp:inline distT="0" distB="0" distL="0" distR="0" wp14:anchorId="7BA90C56" wp14:editId="1F4B4C8F">
                <wp:extent cx="434340" cy="480060"/>
                <wp:effectExtent l="0" t="0" r="0" b="0"/>
                <wp:docPr id="4" name="Immagine1" descr="http://www.quirinale.it/qrnw/statico/simboli/emblema/immagini/emblema_g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magine1" descr="http://www.quirinale.it/qrnw/statico/simboli/emblema/immagini/emblema_g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4340" cy="4800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" w:type="dxa"/>
          <w:tcBorders>
            <w:top w:val="single" w:sz="18" w:space="0" w:color="7C0F20"/>
            <w:bottom w:val="single" w:sz="18" w:space="0" w:color="7C0F20"/>
          </w:tcBorders>
          <w:shd w:val="clear" w:color="auto" w:fill="auto"/>
          <w:vAlign w:val="center"/>
        </w:tcPr>
        <w:p w14:paraId="5AE3B0FC" w14:textId="77777777" w:rsidR="006863B1" w:rsidRDefault="00313543">
          <w:pPr>
            <w:tabs>
              <w:tab w:val="left" w:pos="6780"/>
            </w:tabs>
          </w:pPr>
          <w:r>
            <w:rPr>
              <w:noProof/>
            </w:rPr>
            <w:drawing>
              <wp:inline distT="0" distB="0" distL="0" distR="0" wp14:anchorId="26C4D39B" wp14:editId="67F6A9FD">
                <wp:extent cx="348615" cy="172720"/>
                <wp:effectExtent l="0" t="0" r="0" b="0"/>
                <wp:docPr id="5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8615" cy="172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6C09A9C8" w14:textId="77777777" w:rsidR="006863B1" w:rsidRDefault="00313543">
          <w:pPr>
            <w:tabs>
              <w:tab w:val="left" w:pos="6780"/>
            </w:tabs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  <w:sz w:val="12"/>
            </w:rPr>
            <w:t>Test center</w:t>
          </w:r>
        </w:p>
      </w:tc>
      <w:tc>
        <w:tcPr>
          <w:tcW w:w="9070" w:type="dxa"/>
          <w:tcBorders>
            <w:top w:val="single" w:sz="18" w:space="0" w:color="7C0F20"/>
            <w:bottom w:val="single" w:sz="18" w:space="0" w:color="7C0F20"/>
          </w:tcBorders>
          <w:shd w:val="clear" w:color="auto" w:fill="auto"/>
          <w:vAlign w:val="center"/>
        </w:tcPr>
        <w:p w14:paraId="49C34F9F" w14:textId="77777777" w:rsidR="006863B1" w:rsidRDefault="00313543">
          <w:pPr>
            <w:tabs>
              <w:tab w:val="left" w:pos="6780"/>
            </w:tabs>
          </w:pPr>
          <w:r>
            <w:rPr>
              <w:sz w:val="16"/>
              <w:szCs w:val="16"/>
            </w:rPr>
            <w:t xml:space="preserve">                                                                                                       </w:t>
          </w:r>
          <w:r>
            <w:rPr>
              <w:noProof/>
              <w:sz w:val="16"/>
              <w:szCs w:val="16"/>
            </w:rPr>
            <w:drawing>
              <wp:inline distT="0" distB="0" distL="0" distR="0" wp14:anchorId="7CE43017" wp14:editId="5915D2BF">
                <wp:extent cx="2969895" cy="510540"/>
                <wp:effectExtent l="0" t="0" r="0" b="0"/>
                <wp:docPr id="6" name="Immagine 8" descr="C:\Users\Marina\Desktop\images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magine 8" descr="C:\Users\Marina\Desktop\images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69895" cy="5105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768F340" w14:textId="77777777" w:rsidR="006863B1" w:rsidRDefault="00313543">
    <w:pPr>
      <w:pStyle w:val="Intestazione"/>
      <w:tabs>
        <w:tab w:val="center" w:pos="5386"/>
        <w:tab w:val="right" w:pos="10772"/>
      </w:tabs>
      <w:rPr>
        <w:sz w:val="8"/>
        <w:szCs w:val="8"/>
      </w:rPr>
    </w:pPr>
    <w:r>
      <w:rPr>
        <w:sz w:val="16"/>
        <w:szCs w:val="16"/>
      </w:rPr>
      <w:tab/>
    </w:r>
    <w:r>
      <w:rPr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06F2D"/>
    <w:multiLevelType w:val="multilevel"/>
    <w:tmpl w:val="C2861FE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00000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0D27ABA"/>
    <w:multiLevelType w:val="hybridMultilevel"/>
    <w:tmpl w:val="154C772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5FB0205"/>
    <w:multiLevelType w:val="multilevel"/>
    <w:tmpl w:val="68A4C7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00000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A34745A"/>
    <w:multiLevelType w:val="multilevel"/>
    <w:tmpl w:val="FCB42AE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00000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1D066B4"/>
    <w:multiLevelType w:val="multilevel"/>
    <w:tmpl w:val="B6A2094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39C74D88"/>
    <w:multiLevelType w:val="multilevel"/>
    <w:tmpl w:val="50D8EEA4"/>
    <w:lvl w:ilvl="0">
      <w:start w:val="1"/>
      <w:numFmt w:val="bullet"/>
      <w:lvlText w:val=""/>
      <w:lvlJc w:val="left"/>
      <w:pPr>
        <w:ind w:left="938" w:hanging="360"/>
      </w:pPr>
      <w:rPr>
        <w:rFonts w:ascii="Symbol" w:hAnsi="Symbol" w:cs="Courier New" w:hint="default"/>
      </w:rPr>
    </w:lvl>
    <w:lvl w:ilvl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7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09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3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25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  <w:spacing w:val="-20"/>
      </w:rPr>
    </w:lvl>
    <w:lvl w:ilvl="8">
      <w:start w:val="1"/>
      <w:numFmt w:val="bullet"/>
      <w:lvlText w:val=""/>
      <w:lvlJc w:val="left"/>
      <w:pPr>
        <w:ind w:left="6698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35F04C2"/>
    <w:multiLevelType w:val="multilevel"/>
    <w:tmpl w:val="7FE4E68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00000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6DB1D9E"/>
    <w:multiLevelType w:val="multilevel"/>
    <w:tmpl w:val="FF26F7A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00000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967050865">
    <w:abstractNumId w:val="0"/>
  </w:num>
  <w:num w:numId="2" w16cid:durableId="1743332269">
    <w:abstractNumId w:val="5"/>
  </w:num>
  <w:num w:numId="3" w16cid:durableId="876165652">
    <w:abstractNumId w:val="6"/>
  </w:num>
  <w:num w:numId="4" w16cid:durableId="279412074">
    <w:abstractNumId w:val="3"/>
  </w:num>
  <w:num w:numId="5" w16cid:durableId="1727951084">
    <w:abstractNumId w:val="2"/>
  </w:num>
  <w:num w:numId="6" w16cid:durableId="385880626">
    <w:abstractNumId w:val="7"/>
  </w:num>
  <w:num w:numId="7" w16cid:durableId="1054356861">
    <w:abstractNumId w:val="4"/>
  </w:num>
  <w:num w:numId="8" w16cid:durableId="10735772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3B1"/>
    <w:rsid w:val="00081E6B"/>
    <w:rsid w:val="000A6DF5"/>
    <w:rsid w:val="000B5D9A"/>
    <w:rsid w:val="002004C9"/>
    <w:rsid w:val="00313543"/>
    <w:rsid w:val="003312A8"/>
    <w:rsid w:val="00452F1A"/>
    <w:rsid w:val="004B5EC2"/>
    <w:rsid w:val="0058512E"/>
    <w:rsid w:val="006863B1"/>
    <w:rsid w:val="008B62E7"/>
    <w:rsid w:val="00956661"/>
    <w:rsid w:val="00CA73C0"/>
    <w:rsid w:val="00F16C7A"/>
    <w:rsid w:val="00F82698"/>
    <w:rsid w:val="00F92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EBB38"/>
  <w15:docId w15:val="{4731BA55-412E-44C7-92F7-76981B9C8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713FE"/>
    <w:rPr>
      <w:color w:val="00000A"/>
      <w:sz w:val="24"/>
      <w:szCs w:val="24"/>
    </w:rPr>
  </w:style>
  <w:style w:type="paragraph" w:styleId="Titolo1">
    <w:name w:val="heading 1"/>
    <w:basedOn w:val="Normale"/>
    <w:link w:val="Titolo1Carattere"/>
    <w:qFormat/>
    <w:rsid w:val="004504B2"/>
    <w:pPr>
      <w:keepNext/>
      <w:jc w:val="center"/>
      <w:outlineLvl w:val="0"/>
    </w:pPr>
    <w:rPr>
      <w:rFonts w:ascii="Arial" w:hAnsi="Arial"/>
      <w:szCs w:val="20"/>
    </w:rPr>
  </w:style>
  <w:style w:type="paragraph" w:styleId="Titolo3">
    <w:name w:val="heading 3"/>
    <w:basedOn w:val="Normale"/>
    <w:link w:val="Titolo3Carattere"/>
    <w:qFormat/>
    <w:rsid w:val="004504B2"/>
    <w:pPr>
      <w:keepNext/>
      <w:jc w:val="center"/>
      <w:outlineLvl w:val="2"/>
    </w:pPr>
    <w:rPr>
      <w:rFonts w:ascii="Arial" w:hAnsi="Arial"/>
      <w:i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sid w:val="003D55C1"/>
    <w:rPr>
      <w:color w:val="0000FF"/>
      <w:u w:val="single"/>
    </w:rPr>
  </w:style>
  <w:style w:type="character" w:customStyle="1" w:styleId="TitoloCarattere">
    <w:name w:val="Titolo Carattere"/>
    <w:link w:val="Titolo"/>
    <w:qFormat/>
    <w:rsid w:val="003B1B20"/>
    <w:rPr>
      <w:rFonts w:ascii="Arial" w:hAnsi="Arial" w:cs="Arial"/>
      <w:sz w:val="32"/>
      <w:szCs w:val="24"/>
    </w:rPr>
  </w:style>
  <w:style w:type="character" w:customStyle="1" w:styleId="IntestazioneCarattere">
    <w:name w:val="Intestazione Carattere"/>
    <w:link w:val="Intestazione"/>
    <w:uiPriority w:val="99"/>
    <w:qFormat/>
    <w:rsid w:val="00D334E2"/>
    <w:rPr>
      <w:sz w:val="24"/>
      <w:szCs w:val="24"/>
    </w:rPr>
  </w:style>
  <w:style w:type="character" w:customStyle="1" w:styleId="PidipaginaCarattere">
    <w:name w:val="Piè di pagina Carattere"/>
    <w:link w:val="Pidipagina"/>
    <w:qFormat/>
    <w:rsid w:val="00D334E2"/>
    <w:rPr>
      <w:sz w:val="24"/>
      <w:szCs w:val="24"/>
    </w:rPr>
  </w:style>
  <w:style w:type="character" w:styleId="Enfasigrassetto">
    <w:name w:val="Strong"/>
    <w:uiPriority w:val="22"/>
    <w:qFormat/>
    <w:rsid w:val="005F408F"/>
    <w:rPr>
      <w:b/>
      <w:bCs/>
    </w:rPr>
  </w:style>
  <w:style w:type="character" w:customStyle="1" w:styleId="CorpodeltestoCarattere">
    <w:name w:val="Corpo del testo Carattere"/>
    <w:link w:val="Corpodeltesto1"/>
    <w:qFormat/>
    <w:rsid w:val="00720682"/>
    <w:rPr>
      <w:rFonts w:ascii="Arial" w:hAnsi="Arial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qFormat/>
    <w:rsid w:val="004504B2"/>
    <w:rPr>
      <w:rFonts w:ascii="Arial" w:hAnsi="Arial"/>
      <w:sz w:val="24"/>
    </w:rPr>
  </w:style>
  <w:style w:type="character" w:customStyle="1" w:styleId="Titolo3Carattere">
    <w:name w:val="Titolo 3 Carattere"/>
    <w:basedOn w:val="Carpredefinitoparagrafo"/>
    <w:link w:val="Titolo3"/>
    <w:qFormat/>
    <w:rsid w:val="004504B2"/>
    <w:rPr>
      <w:rFonts w:ascii="Arial" w:hAnsi="Arial"/>
      <w:i/>
      <w:sz w:val="24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eastAsia="Times New Roman" w:cs="Arial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spacing w:val="-20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spacing w:val="-20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71">
    <w:name w:val="ListLabel 71"/>
    <w:qFormat/>
    <w:rPr>
      <w:color w:val="00000A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rFonts w:cs="Courier New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color w:val="00000A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Wingdings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rFonts w:cs="Symbol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Wingdings"/>
    </w:rPr>
  </w:style>
  <w:style w:type="character" w:customStyle="1" w:styleId="ListLabel97">
    <w:name w:val="ListLabel 97"/>
    <w:qFormat/>
    <w:rPr>
      <w:rFonts w:cs="Wingdings"/>
    </w:rPr>
  </w:style>
  <w:style w:type="character" w:customStyle="1" w:styleId="ListLabel98">
    <w:name w:val="ListLabel 98"/>
    <w:qFormat/>
    <w:rPr>
      <w:rFonts w:cs="Wingdings"/>
    </w:rPr>
  </w:style>
  <w:style w:type="character" w:customStyle="1" w:styleId="ListLabel99">
    <w:name w:val="ListLabel 99"/>
    <w:qFormat/>
    <w:rPr>
      <w:rFonts w:cs="Symbol"/>
      <w:color w:val="00000A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Wingdings"/>
    </w:rPr>
  </w:style>
  <w:style w:type="character" w:customStyle="1" w:styleId="ListLabel102">
    <w:name w:val="ListLabel 102"/>
    <w:qFormat/>
    <w:rPr>
      <w:rFonts w:cs="Symbol"/>
    </w:rPr>
  </w:style>
  <w:style w:type="character" w:customStyle="1" w:styleId="ListLabel103">
    <w:name w:val="ListLabel 103"/>
    <w:qFormat/>
    <w:rPr>
      <w:rFonts w:cs="Courier New"/>
    </w:rPr>
  </w:style>
  <w:style w:type="character" w:customStyle="1" w:styleId="ListLabel104">
    <w:name w:val="ListLabel 104"/>
    <w:qFormat/>
    <w:rPr>
      <w:rFonts w:cs="Wingdings"/>
    </w:rPr>
  </w:style>
  <w:style w:type="character" w:customStyle="1" w:styleId="ListLabel105">
    <w:name w:val="ListLabel 105"/>
    <w:qFormat/>
    <w:rPr>
      <w:rFonts w:cs="Symbol"/>
    </w:rPr>
  </w:style>
  <w:style w:type="character" w:customStyle="1" w:styleId="ListLabel106">
    <w:name w:val="ListLabel 106"/>
    <w:qFormat/>
    <w:rPr>
      <w:rFonts w:cs="Courier New"/>
    </w:rPr>
  </w:style>
  <w:style w:type="character" w:customStyle="1" w:styleId="ListLabel107">
    <w:name w:val="ListLabel 107"/>
    <w:qFormat/>
    <w:rPr>
      <w:rFonts w:cs="Wingdings"/>
    </w:rPr>
  </w:style>
  <w:style w:type="character" w:customStyle="1" w:styleId="ListLabel108">
    <w:name w:val="ListLabel 108"/>
    <w:qFormat/>
    <w:rPr>
      <w:rFonts w:cs="Symbol"/>
      <w:color w:val="00000A"/>
    </w:rPr>
  </w:style>
  <w:style w:type="character" w:customStyle="1" w:styleId="ListLabel109">
    <w:name w:val="ListLabel 109"/>
    <w:qFormat/>
    <w:rPr>
      <w:rFonts w:cs="Courier New"/>
    </w:rPr>
  </w:style>
  <w:style w:type="character" w:customStyle="1" w:styleId="ListLabel110">
    <w:name w:val="ListLabel 110"/>
    <w:qFormat/>
    <w:rPr>
      <w:rFonts w:cs="Wingdings"/>
    </w:rPr>
  </w:style>
  <w:style w:type="character" w:customStyle="1" w:styleId="ListLabel111">
    <w:name w:val="ListLabel 111"/>
    <w:qFormat/>
    <w:rPr>
      <w:rFonts w:cs="Symbol"/>
    </w:rPr>
  </w:style>
  <w:style w:type="character" w:customStyle="1" w:styleId="ListLabel112">
    <w:name w:val="ListLabel 112"/>
    <w:qFormat/>
    <w:rPr>
      <w:rFonts w:cs="Courier New"/>
    </w:rPr>
  </w:style>
  <w:style w:type="character" w:customStyle="1" w:styleId="ListLabel113">
    <w:name w:val="ListLabel 113"/>
    <w:qFormat/>
    <w:rPr>
      <w:rFonts w:cs="Wingdings"/>
    </w:rPr>
  </w:style>
  <w:style w:type="character" w:customStyle="1" w:styleId="ListLabel114">
    <w:name w:val="ListLabel 114"/>
    <w:qFormat/>
    <w:rPr>
      <w:rFonts w:cs="Symbol"/>
    </w:rPr>
  </w:style>
  <w:style w:type="character" w:customStyle="1" w:styleId="ListLabel115">
    <w:name w:val="ListLabel 115"/>
    <w:qFormat/>
    <w:rPr>
      <w:rFonts w:cs="Courier New"/>
    </w:rPr>
  </w:style>
  <w:style w:type="character" w:customStyle="1" w:styleId="ListLabel116">
    <w:name w:val="ListLabel 116"/>
    <w:qFormat/>
    <w:rPr>
      <w:rFonts w:cs="Wingdings"/>
    </w:rPr>
  </w:style>
  <w:style w:type="character" w:customStyle="1" w:styleId="ListLabel41">
    <w:name w:val="ListLabel 41"/>
    <w:qFormat/>
    <w:rPr>
      <w:color w:val="00000A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color w:val="00000A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117">
    <w:name w:val="ListLabel 117"/>
    <w:qFormat/>
    <w:rPr>
      <w:rFonts w:cs="Symbol"/>
      <w:color w:val="00000A"/>
    </w:rPr>
  </w:style>
  <w:style w:type="character" w:customStyle="1" w:styleId="ListLabel118">
    <w:name w:val="ListLabel 118"/>
    <w:qFormat/>
    <w:rPr>
      <w:rFonts w:cs="Courier New"/>
    </w:rPr>
  </w:style>
  <w:style w:type="character" w:customStyle="1" w:styleId="ListLabel119">
    <w:name w:val="ListLabel 119"/>
    <w:qFormat/>
    <w:rPr>
      <w:rFonts w:cs="Wingdings"/>
    </w:rPr>
  </w:style>
  <w:style w:type="character" w:customStyle="1" w:styleId="ListLabel120">
    <w:name w:val="ListLabel 120"/>
    <w:qFormat/>
    <w:rPr>
      <w:rFonts w:cs="Symbol"/>
    </w:rPr>
  </w:style>
  <w:style w:type="character" w:customStyle="1" w:styleId="ListLabel121">
    <w:name w:val="ListLabel 121"/>
    <w:qFormat/>
    <w:rPr>
      <w:rFonts w:cs="Courier New"/>
    </w:rPr>
  </w:style>
  <w:style w:type="character" w:customStyle="1" w:styleId="ListLabel122">
    <w:name w:val="ListLabel 122"/>
    <w:qFormat/>
    <w:rPr>
      <w:rFonts w:cs="Wingdings"/>
    </w:rPr>
  </w:style>
  <w:style w:type="character" w:customStyle="1" w:styleId="ListLabel123">
    <w:name w:val="ListLabel 123"/>
    <w:qFormat/>
    <w:rPr>
      <w:rFonts w:cs="Symbol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Wingdings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  <w:rPr>
      <w:rFonts w:cs="Wingdings"/>
    </w:rPr>
  </w:style>
  <w:style w:type="character" w:customStyle="1" w:styleId="ListLabel129">
    <w:name w:val="ListLabel 129"/>
    <w:qFormat/>
    <w:rPr>
      <w:rFonts w:cs="Symbol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rFonts w:cs="Wingdings"/>
    </w:rPr>
  </w:style>
  <w:style w:type="character" w:customStyle="1" w:styleId="ListLabel132">
    <w:name w:val="ListLabel 132"/>
    <w:qFormat/>
    <w:rPr>
      <w:rFonts w:cs="Symbol"/>
    </w:rPr>
  </w:style>
  <w:style w:type="character" w:customStyle="1" w:styleId="ListLabel133">
    <w:name w:val="ListLabel 133"/>
    <w:qFormat/>
    <w:rPr>
      <w:rFonts w:cs="Courier New"/>
      <w:spacing w:val="-20"/>
    </w:rPr>
  </w:style>
  <w:style w:type="character" w:customStyle="1" w:styleId="ListLabel134">
    <w:name w:val="ListLabel 134"/>
    <w:qFormat/>
    <w:rPr>
      <w:rFonts w:cs="Wingdings"/>
    </w:rPr>
  </w:style>
  <w:style w:type="character" w:customStyle="1" w:styleId="ListLabel135">
    <w:name w:val="ListLabel 135"/>
    <w:qFormat/>
    <w:rPr>
      <w:rFonts w:cs="Symbol"/>
      <w:color w:val="00000A"/>
    </w:rPr>
  </w:style>
  <w:style w:type="character" w:customStyle="1" w:styleId="ListLabel136">
    <w:name w:val="ListLabel 136"/>
    <w:qFormat/>
    <w:rPr>
      <w:rFonts w:cs="Courier New"/>
    </w:rPr>
  </w:style>
  <w:style w:type="character" w:customStyle="1" w:styleId="ListLabel137">
    <w:name w:val="ListLabel 137"/>
    <w:qFormat/>
    <w:rPr>
      <w:rFonts w:cs="Wingdings"/>
    </w:rPr>
  </w:style>
  <w:style w:type="character" w:customStyle="1" w:styleId="ListLabel138">
    <w:name w:val="ListLabel 138"/>
    <w:qFormat/>
    <w:rPr>
      <w:rFonts w:cs="Symbol"/>
    </w:rPr>
  </w:style>
  <w:style w:type="character" w:customStyle="1" w:styleId="ListLabel139">
    <w:name w:val="ListLabel 139"/>
    <w:qFormat/>
    <w:rPr>
      <w:rFonts w:cs="Courier New"/>
    </w:rPr>
  </w:style>
  <w:style w:type="character" w:customStyle="1" w:styleId="ListLabel140">
    <w:name w:val="ListLabel 140"/>
    <w:qFormat/>
    <w:rPr>
      <w:rFonts w:cs="Wingdings"/>
    </w:rPr>
  </w:style>
  <w:style w:type="character" w:customStyle="1" w:styleId="ListLabel141">
    <w:name w:val="ListLabel 141"/>
    <w:qFormat/>
    <w:rPr>
      <w:rFonts w:cs="Symbol"/>
    </w:rPr>
  </w:style>
  <w:style w:type="character" w:customStyle="1" w:styleId="ListLabel142">
    <w:name w:val="ListLabel 142"/>
    <w:qFormat/>
    <w:rPr>
      <w:rFonts w:cs="Courier New"/>
    </w:rPr>
  </w:style>
  <w:style w:type="character" w:customStyle="1" w:styleId="ListLabel143">
    <w:name w:val="ListLabel 143"/>
    <w:qFormat/>
    <w:rPr>
      <w:rFonts w:cs="Wingdings"/>
    </w:rPr>
  </w:style>
  <w:style w:type="character" w:customStyle="1" w:styleId="ListLabel144">
    <w:name w:val="ListLabel 144"/>
    <w:qFormat/>
    <w:rPr>
      <w:rFonts w:cs="Symbol"/>
      <w:color w:val="00000A"/>
    </w:rPr>
  </w:style>
  <w:style w:type="character" w:customStyle="1" w:styleId="ListLabel145">
    <w:name w:val="ListLabel 145"/>
    <w:qFormat/>
    <w:rPr>
      <w:rFonts w:cs="Courier New"/>
    </w:rPr>
  </w:style>
  <w:style w:type="character" w:customStyle="1" w:styleId="ListLabel146">
    <w:name w:val="ListLabel 146"/>
    <w:qFormat/>
    <w:rPr>
      <w:rFonts w:cs="Wingdings"/>
    </w:rPr>
  </w:style>
  <w:style w:type="character" w:customStyle="1" w:styleId="ListLabel147">
    <w:name w:val="ListLabel 147"/>
    <w:qFormat/>
    <w:rPr>
      <w:rFonts w:cs="Symbol"/>
    </w:rPr>
  </w:style>
  <w:style w:type="character" w:customStyle="1" w:styleId="ListLabel148">
    <w:name w:val="ListLabel 148"/>
    <w:qFormat/>
    <w:rPr>
      <w:rFonts w:cs="Courier New"/>
    </w:rPr>
  </w:style>
  <w:style w:type="character" w:customStyle="1" w:styleId="ListLabel149">
    <w:name w:val="ListLabel 149"/>
    <w:qFormat/>
    <w:rPr>
      <w:rFonts w:cs="Wingdings"/>
    </w:rPr>
  </w:style>
  <w:style w:type="character" w:customStyle="1" w:styleId="ListLabel150">
    <w:name w:val="ListLabel 150"/>
    <w:qFormat/>
    <w:rPr>
      <w:rFonts w:cs="Symbol"/>
    </w:rPr>
  </w:style>
  <w:style w:type="character" w:customStyle="1" w:styleId="ListLabel151">
    <w:name w:val="ListLabel 151"/>
    <w:qFormat/>
    <w:rPr>
      <w:rFonts w:cs="Courier New"/>
    </w:rPr>
  </w:style>
  <w:style w:type="character" w:customStyle="1" w:styleId="ListLabel152">
    <w:name w:val="ListLabel 152"/>
    <w:qFormat/>
    <w:rPr>
      <w:rFonts w:cs="Wingdings"/>
    </w:rPr>
  </w:style>
  <w:style w:type="character" w:customStyle="1" w:styleId="ListLabel153">
    <w:name w:val="ListLabel 153"/>
    <w:qFormat/>
    <w:rPr>
      <w:rFonts w:cs="Symbol"/>
      <w:color w:val="00000A"/>
    </w:rPr>
  </w:style>
  <w:style w:type="character" w:customStyle="1" w:styleId="ListLabel154">
    <w:name w:val="ListLabel 154"/>
    <w:qFormat/>
    <w:rPr>
      <w:rFonts w:cs="Courier New"/>
    </w:rPr>
  </w:style>
  <w:style w:type="character" w:customStyle="1" w:styleId="ListLabel155">
    <w:name w:val="ListLabel 155"/>
    <w:qFormat/>
    <w:rPr>
      <w:rFonts w:cs="Wingdings"/>
    </w:rPr>
  </w:style>
  <w:style w:type="character" w:customStyle="1" w:styleId="ListLabel156">
    <w:name w:val="ListLabel 156"/>
    <w:qFormat/>
    <w:rPr>
      <w:rFonts w:cs="Symbol"/>
    </w:rPr>
  </w:style>
  <w:style w:type="character" w:customStyle="1" w:styleId="ListLabel157">
    <w:name w:val="ListLabel 157"/>
    <w:qFormat/>
    <w:rPr>
      <w:rFonts w:cs="Courier New"/>
    </w:rPr>
  </w:style>
  <w:style w:type="character" w:customStyle="1" w:styleId="ListLabel158">
    <w:name w:val="ListLabel 158"/>
    <w:qFormat/>
    <w:rPr>
      <w:rFonts w:cs="Wingdings"/>
    </w:rPr>
  </w:style>
  <w:style w:type="character" w:customStyle="1" w:styleId="ListLabel159">
    <w:name w:val="ListLabel 159"/>
    <w:qFormat/>
    <w:rPr>
      <w:rFonts w:cs="Symbol"/>
    </w:rPr>
  </w:style>
  <w:style w:type="character" w:customStyle="1" w:styleId="ListLabel160">
    <w:name w:val="ListLabel 160"/>
    <w:qFormat/>
    <w:rPr>
      <w:rFonts w:cs="Courier New"/>
    </w:rPr>
  </w:style>
  <w:style w:type="character" w:customStyle="1" w:styleId="ListLabel161">
    <w:name w:val="ListLabel 161"/>
    <w:qFormat/>
    <w:rPr>
      <w:rFonts w:cs="Wingdings"/>
    </w:rPr>
  </w:style>
  <w:style w:type="character" w:customStyle="1" w:styleId="ListLabel162">
    <w:name w:val="ListLabel 162"/>
    <w:qFormat/>
    <w:rPr>
      <w:rFonts w:cs="Symbol"/>
      <w:color w:val="00000A"/>
    </w:rPr>
  </w:style>
  <w:style w:type="character" w:customStyle="1" w:styleId="ListLabel163">
    <w:name w:val="ListLabel 163"/>
    <w:qFormat/>
    <w:rPr>
      <w:rFonts w:cs="Courier New"/>
    </w:rPr>
  </w:style>
  <w:style w:type="character" w:customStyle="1" w:styleId="ListLabel164">
    <w:name w:val="ListLabel 164"/>
    <w:qFormat/>
    <w:rPr>
      <w:rFonts w:cs="Wingdings"/>
    </w:rPr>
  </w:style>
  <w:style w:type="character" w:customStyle="1" w:styleId="ListLabel165">
    <w:name w:val="ListLabel 165"/>
    <w:qFormat/>
    <w:rPr>
      <w:rFonts w:cs="Symbol"/>
    </w:rPr>
  </w:style>
  <w:style w:type="character" w:customStyle="1" w:styleId="ListLabel166">
    <w:name w:val="ListLabel 166"/>
    <w:qFormat/>
    <w:rPr>
      <w:rFonts w:cs="Courier New"/>
    </w:rPr>
  </w:style>
  <w:style w:type="character" w:customStyle="1" w:styleId="ListLabel167">
    <w:name w:val="ListLabel 167"/>
    <w:qFormat/>
    <w:rPr>
      <w:rFonts w:cs="Wingdings"/>
    </w:rPr>
  </w:style>
  <w:style w:type="character" w:customStyle="1" w:styleId="ListLabel168">
    <w:name w:val="ListLabel 168"/>
    <w:qFormat/>
    <w:rPr>
      <w:rFonts w:cs="Symbol"/>
    </w:rPr>
  </w:style>
  <w:style w:type="character" w:customStyle="1" w:styleId="ListLabel169">
    <w:name w:val="ListLabel 169"/>
    <w:qFormat/>
    <w:rPr>
      <w:rFonts w:cs="Courier New"/>
    </w:rPr>
  </w:style>
  <w:style w:type="character" w:customStyle="1" w:styleId="ListLabel170">
    <w:name w:val="ListLabel 170"/>
    <w:qFormat/>
    <w:rPr>
      <w:rFonts w:cs="Wingdings"/>
    </w:rPr>
  </w:style>
  <w:style w:type="paragraph" w:styleId="Titolo">
    <w:name w:val="Title"/>
    <w:basedOn w:val="Normale"/>
    <w:next w:val="Corpotesto"/>
    <w:link w:val="TitoloCarattere"/>
    <w:qFormat/>
    <w:rsid w:val="003B1B20"/>
    <w:pPr>
      <w:jc w:val="center"/>
    </w:pPr>
    <w:rPr>
      <w:rFonts w:ascii="Arial" w:hAnsi="Arial"/>
      <w:sz w:val="32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Testofumetto">
    <w:name w:val="Balloon Text"/>
    <w:basedOn w:val="Normale"/>
    <w:semiHidden/>
    <w:qFormat/>
    <w:rsid w:val="00C00330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D334E2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D334E2"/>
    <w:pPr>
      <w:tabs>
        <w:tab w:val="center" w:pos="4819"/>
        <w:tab w:val="right" w:pos="9638"/>
      </w:tabs>
    </w:pPr>
  </w:style>
  <w:style w:type="paragraph" w:styleId="NormaleWeb">
    <w:name w:val="Normal (Web)"/>
    <w:basedOn w:val="Normale"/>
    <w:uiPriority w:val="99"/>
    <w:unhideWhenUsed/>
    <w:qFormat/>
    <w:rsid w:val="005F408F"/>
    <w:pPr>
      <w:spacing w:beforeAutospacing="1" w:afterAutospacing="1"/>
    </w:pPr>
  </w:style>
  <w:style w:type="paragraph" w:styleId="Paragrafoelenco">
    <w:name w:val="List Paragraph"/>
    <w:basedOn w:val="Normale"/>
    <w:uiPriority w:val="34"/>
    <w:qFormat/>
    <w:rsid w:val="005D63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deltesto1">
    <w:name w:val="Corpo del testo1"/>
    <w:basedOn w:val="Normale"/>
    <w:link w:val="CorpodeltestoCarattere"/>
    <w:qFormat/>
    <w:rsid w:val="00720682"/>
    <w:pPr>
      <w:jc w:val="both"/>
    </w:pPr>
    <w:rPr>
      <w:rFonts w:ascii="Arial" w:hAnsi="Arial"/>
    </w:rPr>
  </w:style>
  <w:style w:type="paragraph" w:customStyle="1" w:styleId="Default">
    <w:name w:val="Default"/>
    <w:qFormat/>
    <w:rsid w:val="004504B2"/>
    <w:rPr>
      <w:color w:val="000000"/>
      <w:sz w:val="24"/>
      <w:szCs w:val="24"/>
    </w:rPr>
  </w:style>
  <w:style w:type="paragraph" w:customStyle="1" w:styleId="Corpodeltesto21">
    <w:name w:val="Corpo del testo 21"/>
    <w:basedOn w:val="Normale"/>
    <w:qFormat/>
    <w:rsid w:val="0042282F"/>
    <w:pPr>
      <w:ind w:firstLine="284"/>
      <w:jc w:val="both"/>
    </w:pPr>
    <w:rPr>
      <w:sz w:val="20"/>
      <w:szCs w:val="20"/>
    </w:rPr>
  </w:style>
  <w:style w:type="paragraph" w:customStyle="1" w:styleId="Normale1">
    <w:name w:val="Normale1"/>
    <w:qFormat/>
    <w:rsid w:val="00D93B71"/>
    <w:pPr>
      <w:spacing w:line="276" w:lineRule="auto"/>
    </w:pPr>
    <w:rPr>
      <w:rFonts w:ascii="Arial" w:eastAsia="Arial" w:hAnsi="Arial" w:cs="Arial"/>
      <w:color w:val="00000A"/>
      <w:sz w:val="22"/>
      <w:szCs w:val="22"/>
    </w:rPr>
  </w:style>
  <w:style w:type="paragraph" w:customStyle="1" w:styleId="TableParagraph">
    <w:name w:val="Table Paragraph"/>
    <w:basedOn w:val="Normale"/>
    <w:qFormat/>
    <w:pPr>
      <w:widowControl w:val="0"/>
    </w:pPr>
    <w:rPr>
      <w:rFonts w:ascii="Calibri" w:eastAsia="Calibri" w:hAnsi="Calibri" w:cs="Calibri"/>
      <w:sz w:val="22"/>
      <w:szCs w:val="22"/>
      <w:lang w:val="en-US" w:eastAsia="en-US"/>
    </w:rPr>
  </w:style>
  <w:style w:type="paragraph" w:customStyle="1" w:styleId="Contenutotabella">
    <w:name w:val="Contenuto tabella"/>
    <w:basedOn w:val="Normale"/>
    <w:qFormat/>
  </w:style>
  <w:style w:type="paragraph" w:customStyle="1" w:styleId="Titolotabella">
    <w:name w:val="Titolo tabella"/>
    <w:basedOn w:val="Contenutotabella"/>
    <w:qFormat/>
  </w:style>
  <w:style w:type="table" w:styleId="Grigliatabella">
    <w:name w:val="Table Grid"/>
    <w:basedOn w:val="Tabellanormale"/>
    <w:rsid w:val="008150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csbonvesin.edu.it/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miic8d9008@istruzione.it" TargetMode="External"/><Relationship Id="rId2" Type="http://schemas.openxmlformats.org/officeDocument/2006/relationships/hyperlink" Target="mailto:info@icsbonvesin.gov.it" TargetMode="External"/><Relationship Id="rId1" Type="http://schemas.openxmlformats.org/officeDocument/2006/relationships/hyperlink" Target="http://www.icsbonvesin.edu.it/" TargetMode="External"/><Relationship Id="rId4" Type="http://schemas.openxmlformats.org/officeDocument/2006/relationships/hyperlink" Target="mailto:miic8d9008@pec.istruzione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1.gif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B75085-F669-4BBA-9579-82B1A344C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500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Scuola Media Statale “ Bonvesin de la Riva “</vt:lpstr>
    </vt:vector>
  </TitlesOfParts>
  <Company>TOSHIBA</Company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Scuola Media Statale “ Bonvesin de la Riva “</dc:title>
  <dc:creator>Elena Osnaghi</dc:creator>
  <cp:lastModifiedBy>Bruno Mendolia</cp:lastModifiedBy>
  <cp:revision>6</cp:revision>
  <cp:lastPrinted>2019-11-17T13:44:00Z</cp:lastPrinted>
  <dcterms:created xsi:type="dcterms:W3CDTF">2021-11-14T09:34:00Z</dcterms:created>
  <dcterms:modified xsi:type="dcterms:W3CDTF">2022-10-27T07:48:00Z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TOSHIBA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