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4172" w14:textId="77777777" w:rsidR="007C6D1D" w:rsidRDefault="007C6D1D">
      <w:pPr>
        <w:rPr>
          <w:szCs w:val="22"/>
        </w:rPr>
      </w:pPr>
    </w:p>
    <w:p w14:paraId="7F7C7BD7" w14:textId="77777777" w:rsidR="007C6D1D" w:rsidRDefault="002B7EC2">
      <w:pPr>
        <w:pStyle w:val="Normale1"/>
        <w:jc w:val="center"/>
        <w:rPr>
          <w:rFonts w:eastAsia="Calibri"/>
          <w:color w:val="7C0F23"/>
        </w:rPr>
      </w:pPr>
      <w:r>
        <w:rPr>
          <w:rFonts w:eastAsia="Calibri"/>
          <w:b/>
          <w:color w:val="7C0F23"/>
        </w:rPr>
        <w:t>Programmazione disciplinare di classe</w:t>
      </w:r>
    </w:p>
    <w:p w14:paraId="65A7E79B" w14:textId="77777777" w:rsidR="007C6D1D" w:rsidRDefault="002B7EC2">
      <w:pPr>
        <w:pStyle w:val="Normale1"/>
        <w:widowControl w:val="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SCUOLA SECONDARIA</w:t>
      </w:r>
    </w:p>
    <w:p w14:paraId="756D12ED" w14:textId="7DB9CFB9" w:rsidR="007C6D1D" w:rsidRDefault="002B7EC2">
      <w:pPr>
        <w:pStyle w:val="Normale1"/>
        <w:widowControl w:val="0"/>
        <w:jc w:val="center"/>
      </w:pPr>
      <w:r>
        <w:rPr>
          <w:rFonts w:eastAsia="Calibri"/>
          <w:b/>
          <w:color w:val="7C0F23"/>
        </w:rPr>
        <w:t>classe 2</w:t>
      </w:r>
      <w:r w:rsidR="00A97149">
        <w:rPr>
          <w:rFonts w:eastAsia="Calibri"/>
          <w:b/>
          <w:color w:val="7C0F23"/>
        </w:rPr>
        <w:t>G</w:t>
      </w:r>
    </w:p>
    <w:p w14:paraId="747C0455" w14:textId="155BBA39" w:rsidR="007C6D1D" w:rsidRDefault="00DE5387" w:rsidP="00DE5387">
      <w:pPr>
        <w:pStyle w:val="Normale1"/>
        <w:widowControl w:val="0"/>
        <w:spacing w:line="240" w:lineRule="auto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a. s. 202</w:t>
      </w:r>
      <w:r w:rsidR="009F741F">
        <w:rPr>
          <w:rFonts w:eastAsia="Calibri"/>
          <w:b/>
          <w:color w:val="7C0F23"/>
        </w:rPr>
        <w:t>2</w:t>
      </w:r>
      <w:r w:rsidR="002B7EC2">
        <w:rPr>
          <w:rFonts w:eastAsia="Calibri"/>
          <w:b/>
          <w:color w:val="7C0F23"/>
        </w:rPr>
        <w:t>-202</w:t>
      </w:r>
      <w:r w:rsidR="009F741F">
        <w:rPr>
          <w:rFonts w:eastAsia="Calibri"/>
          <w:b/>
          <w:color w:val="7C0F23"/>
        </w:rPr>
        <w:t>3</w:t>
      </w:r>
    </w:p>
    <w:p w14:paraId="54BF22FE" w14:textId="77777777" w:rsidR="007C6D1D" w:rsidRDefault="007C6D1D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7C6D1D" w14:paraId="0778FAAD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43AE5CB0" w14:textId="77777777" w:rsidR="007C6D1D" w:rsidRDefault="002B7EC2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1326B3CB" w14:textId="77777777" w:rsidR="007C6D1D" w:rsidRDefault="002B7EC2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SCIENZE</w:t>
            </w:r>
          </w:p>
          <w:p w14:paraId="4ECC1CC8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6D1D" w14:paraId="10D671BE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47358667" w14:textId="77777777" w:rsidR="007C6D1D" w:rsidRDefault="002B7EC2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i/>
                <w:caps/>
              </w:rPr>
              <w:t>INDICATORE:</w:t>
            </w:r>
            <w:r>
              <w:rPr>
                <w:rFonts w:ascii="Calibri" w:eastAsia="Calibri" w:hAnsi="Calibri" w:cs="Calibri"/>
                <w:b/>
                <w:i/>
                <w:caps/>
              </w:rPr>
              <w:t xml:space="preserve"> Esplorare e descrivere oggetti e materiali</w:t>
            </w:r>
            <w:r>
              <w:rPr>
                <w:rFonts w:ascii="Calibri" w:eastAsia="Calibri" w:hAnsi="Calibri" w:cs="Calibri"/>
                <w:b/>
                <w:bCs/>
                <w:i/>
                <w:caps/>
              </w:rPr>
              <w:t xml:space="preserve"> </w:t>
            </w:r>
          </w:p>
          <w:p w14:paraId="6B72092A" w14:textId="77777777" w:rsidR="007C6D1D" w:rsidRDefault="007C6D1D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6D1D" w14:paraId="0A8A34AA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0DD645A4" w14:textId="77777777" w:rsidR="007C6D1D" w:rsidRDefault="002B7EC2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703A6038" w14:textId="77777777" w:rsidR="007C6D1D" w:rsidRDefault="002B7EC2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7C6D1D" w14:paraId="19913C7D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73131C05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3F26E9D9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52E5F163" w14:textId="77777777" w:rsidR="007C6D1D" w:rsidRDefault="002B7EC2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5A6A4EB6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3B5A7D99" w14:textId="77777777" w:rsidR="007C6D1D" w:rsidRDefault="002B7EC2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7C6D1D" w14:paraId="44DF406C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73CA3C15" w14:textId="77777777" w:rsidR="007C6D1D" w:rsidRDefault="007C6D1D">
            <w:pPr>
              <w:pStyle w:val="TableParagraph"/>
              <w:spacing w:before="9"/>
              <w:ind w:left="124"/>
              <w:rPr>
                <w:b/>
                <w:lang w:val="it-IT"/>
              </w:rPr>
            </w:pPr>
          </w:p>
          <w:p w14:paraId="306FE612" w14:textId="77777777" w:rsidR="007C6D1D" w:rsidRDefault="007C6D1D">
            <w:pPr>
              <w:pStyle w:val="TableParagraph"/>
              <w:ind w:left="124"/>
              <w:rPr>
                <w:b/>
                <w:u w:val="single"/>
                <w:lang w:val="it-IT"/>
              </w:rPr>
            </w:pPr>
          </w:p>
          <w:p w14:paraId="4FD9FE81" w14:textId="77777777" w:rsidR="007C6D1D" w:rsidRPr="00C807A3" w:rsidRDefault="002B7EC2">
            <w:pPr>
              <w:pStyle w:val="TableParagraph"/>
              <w:ind w:left="124"/>
              <w:rPr>
                <w:lang w:val="it-IT"/>
              </w:rPr>
            </w:pPr>
            <w:r>
              <w:rPr>
                <w:lang w:val="it-IT"/>
              </w:rPr>
              <w:t>L’alunno esplora, riconosce le molteplici relazioni tra fenomeni naturali e sistemi tecnologici.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</w:tcPr>
          <w:p w14:paraId="79057D04" w14:textId="77777777" w:rsidR="007C6D1D" w:rsidRDefault="007C6D1D">
            <w:pPr>
              <w:pStyle w:val="TableParagraph"/>
              <w:tabs>
                <w:tab w:val="left" w:pos="216"/>
              </w:tabs>
              <w:spacing w:line="266" w:lineRule="exact"/>
              <w:ind w:left="437"/>
              <w:rPr>
                <w:lang w:val="it-IT"/>
              </w:rPr>
            </w:pPr>
          </w:p>
          <w:p w14:paraId="629A00B5" w14:textId="77777777" w:rsidR="007C6D1D" w:rsidRDefault="002B7EC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66" w:lineRule="exact"/>
              <w:ind w:left="437"/>
            </w:pPr>
            <w:r>
              <w:rPr>
                <w:lang w:val="it-IT"/>
              </w:rPr>
              <w:t xml:space="preserve">   </w:t>
            </w:r>
            <w:r>
              <w:t xml:space="preserve">Il moto </w:t>
            </w:r>
            <w:proofErr w:type="spellStart"/>
            <w:r>
              <w:t>dei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corpi</w:t>
            </w:r>
            <w:proofErr w:type="spellEnd"/>
          </w:p>
          <w:p w14:paraId="4919FC24" w14:textId="77777777" w:rsidR="007C6D1D" w:rsidRDefault="002B7EC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437"/>
            </w:pPr>
            <w:r>
              <w:t xml:space="preserve">   Le </w:t>
            </w:r>
            <w:proofErr w:type="spellStart"/>
            <w:r>
              <w:rPr>
                <w:spacing w:val="-3"/>
              </w:rPr>
              <w:t>forze</w:t>
            </w:r>
            <w:proofErr w:type="spellEnd"/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proofErr w:type="spellStart"/>
            <w:r>
              <w:t>l’equilibrio</w:t>
            </w:r>
            <w:proofErr w:type="spellEnd"/>
          </w:p>
          <w:p w14:paraId="7898898A" w14:textId="53D365C2" w:rsidR="007C6D1D" w:rsidRPr="006F4FFB" w:rsidRDefault="002B7EC2" w:rsidP="006F4FFB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437"/>
              <w:rPr>
                <w:lang w:val="it-IT"/>
              </w:rPr>
            </w:pPr>
            <w:r>
              <w:rPr>
                <w:lang w:val="it-IT"/>
              </w:rPr>
              <w:t xml:space="preserve">   Introduzione alla chimica generale</w:t>
            </w:r>
            <w:r>
              <w:rPr>
                <w:spacing w:val="-25"/>
                <w:lang w:val="it-IT"/>
              </w:rPr>
              <w:t xml:space="preserve"> </w:t>
            </w:r>
            <w:r>
              <w:rPr>
                <w:lang w:val="it-IT"/>
              </w:rPr>
              <w:t>e organica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</w:tcPr>
          <w:p w14:paraId="0EE16D58" w14:textId="77777777" w:rsidR="007C6D1D" w:rsidRDefault="007C6D1D">
            <w:pPr>
              <w:pStyle w:val="TableParagraph"/>
              <w:tabs>
                <w:tab w:val="left" w:pos="216"/>
              </w:tabs>
              <w:spacing w:line="266" w:lineRule="exact"/>
              <w:ind w:left="436"/>
              <w:rPr>
                <w:lang w:val="it-IT"/>
              </w:rPr>
            </w:pPr>
          </w:p>
          <w:p w14:paraId="792C8655" w14:textId="77777777" w:rsidR="007C6D1D" w:rsidRDefault="002B7EC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66" w:lineRule="exact"/>
              <w:ind w:left="436"/>
            </w:pPr>
            <w:r>
              <w:rPr>
                <w:lang w:val="it-IT"/>
              </w:rPr>
              <w:t xml:space="preserve">   </w:t>
            </w:r>
            <w:proofErr w:type="spellStart"/>
            <w:r>
              <w:t>Usare</w:t>
            </w:r>
            <w:proofErr w:type="spellEnd"/>
            <w:r>
              <w:t xml:space="preserve"> le </w:t>
            </w:r>
            <w:proofErr w:type="spellStart"/>
            <w:r>
              <w:t>formule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fisiche</w:t>
            </w:r>
            <w:proofErr w:type="spellEnd"/>
          </w:p>
          <w:p w14:paraId="3C2A6204" w14:textId="77777777" w:rsidR="007C6D1D" w:rsidRDefault="002B7EC2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436"/>
            </w:pPr>
            <w:r>
              <w:t xml:space="preserve">   </w:t>
            </w:r>
            <w:proofErr w:type="spellStart"/>
            <w:r>
              <w:t>Costruire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modelli</w:t>
            </w:r>
            <w:proofErr w:type="spellEnd"/>
          </w:p>
          <w:p w14:paraId="29769282" w14:textId="3CC0B30B" w:rsidR="007C6D1D" w:rsidRPr="006F4FFB" w:rsidRDefault="002B7EC2" w:rsidP="006F4FFB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ind w:left="294" w:hanging="218"/>
              <w:rPr>
                <w:lang w:val="it-IT"/>
              </w:rPr>
            </w:pPr>
            <w:r>
              <w:rPr>
                <w:lang w:val="it-IT"/>
              </w:rPr>
              <w:t xml:space="preserve">   Analizzare le formule anche all’interno di</w:t>
            </w:r>
            <w:r>
              <w:rPr>
                <w:spacing w:val="-29"/>
                <w:lang w:val="it-IT"/>
              </w:rPr>
              <w:t xml:space="preserve"> </w:t>
            </w:r>
            <w:r>
              <w:rPr>
                <w:lang w:val="it-IT"/>
              </w:rPr>
              <w:t>semplici reazioni</w:t>
            </w:r>
            <w:r>
              <w:rPr>
                <w:spacing w:val="-9"/>
                <w:lang w:val="it-IT"/>
              </w:rPr>
              <w:t xml:space="preserve"> </w:t>
            </w:r>
            <w:r>
              <w:rPr>
                <w:lang w:val="it-IT"/>
              </w:rPr>
              <w:t>chimich</w:t>
            </w:r>
            <w:r w:rsidR="006F4FFB">
              <w:rPr>
                <w:lang w:val="it-IT"/>
              </w:rPr>
              <w:t>e</w:t>
            </w:r>
          </w:p>
        </w:tc>
      </w:tr>
    </w:tbl>
    <w:p w14:paraId="43B735BE" w14:textId="77777777" w:rsidR="007C6D1D" w:rsidRDefault="007C6D1D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14:paraId="669590F0" w14:textId="77777777" w:rsidR="007C6D1D" w:rsidRDefault="007C6D1D">
      <w:pPr>
        <w:rPr>
          <w:szCs w:val="22"/>
        </w:rPr>
      </w:pPr>
    </w:p>
    <w:p w14:paraId="12E63C01" w14:textId="77777777" w:rsidR="007C6D1D" w:rsidRDefault="007C6D1D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7C6D1D" w14:paraId="2E8F21BC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2598ACA9" w14:textId="77777777" w:rsidR="007C6D1D" w:rsidRDefault="002B7EC2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6D248F02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6D1D" w14:paraId="50F32988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440DF340" w14:textId="77777777" w:rsidR="007C6D1D" w:rsidRDefault="002B7EC2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i/>
                <w:caps/>
              </w:rPr>
              <w:t>INDICATORE: Osservare e sperimentare sul campo</w:t>
            </w:r>
          </w:p>
          <w:p w14:paraId="6639C2CD" w14:textId="77777777" w:rsidR="007C6D1D" w:rsidRDefault="007C6D1D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6D1D" w14:paraId="38BD283E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1B8D384D" w14:textId="77777777" w:rsidR="007C6D1D" w:rsidRDefault="002B7EC2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13B5990C" w14:textId="77777777" w:rsidR="007C6D1D" w:rsidRDefault="002B7EC2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7C6D1D" w14:paraId="38645926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4BBDA5EB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45930894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34BCF84C" w14:textId="77777777" w:rsidR="007C6D1D" w:rsidRDefault="002B7EC2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508E4FFA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7E9F17E3" w14:textId="77777777" w:rsidR="007C6D1D" w:rsidRDefault="002B7EC2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7C6D1D" w14:paraId="2AB2D9CE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7CBCE00A" w14:textId="77777777" w:rsidR="007C6D1D" w:rsidRDefault="007C6D1D">
            <w:pPr>
              <w:pStyle w:val="TableParagraph"/>
              <w:spacing w:before="9"/>
              <w:ind w:left="123"/>
              <w:rPr>
                <w:b/>
                <w:lang w:val="it-IT"/>
              </w:rPr>
            </w:pPr>
          </w:p>
          <w:p w14:paraId="74EBECA5" w14:textId="77777777" w:rsidR="007C6D1D" w:rsidRPr="00C807A3" w:rsidRDefault="002B7EC2">
            <w:pPr>
              <w:pStyle w:val="TableParagraph"/>
              <w:spacing w:before="1"/>
              <w:ind w:left="123"/>
              <w:rPr>
                <w:lang w:val="it-IT"/>
              </w:rPr>
            </w:pPr>
            <w:r>
              <w:rPr>
                <w:lang w:val="it-IT"/>
              </w:rPr>
              <w:t>L’alunno osserva, realizza esperimenti identificando relazioni all’interno dei fenomeni.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</w:tcPr>
          <w:p w14:paraId="19E27074" w14:textId="77777777" w:rsidR="007C6D1D" w:rsidRDefault="007C6D1D">
            <w:pPr>
              <w:pStyle w:val="TableParagraph"/>
              <w:spacing w:before="9"/>
              <w:ind w:left="437" w:hanging="283"/>
              <w:rPr>
                <w:b/>
                <w:lang w:val="it-IT"/>
              </w:rPr>
            </w:pPr>
          </w:p>
          <w:p w14:paraId="2056D0E3" w14:textId="77777777" w:rsidR="007C6D1D" w:rsidRPr="00A97149" w:rsidRDefault="00A97149" w:rsidP="006F4FFB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ind w:left="437" w:hanging="283"/>
            </w:pPr>
            <w:r>
              <w:rPr>
                <w:lang w:val="it-IT"/>
              </w:rPr>
              <w:t>L’atomo</w:t>
            </w:r>
          </w:p>
          <w:p w14:paraId="3A6C0624" w14:textId="196B5C6D" w:rsidR="00A97149" w:rsidRPr="006F4FFB" w:rsidRDefault="00A97149" w:rsidP="006F4FFB">
            <w:pPr>
              <w:pStyle w:val="TableParagraph"/>
              <w:numPr>
                <w:ilvl w:val="0"/>
                <w:numId w:val="2"/>
              </w:numPr>
              <w:tabs>
                <w:tab w:val="left" w:pos="216"/>
              </w:tabs>
              <w:ind w:left="437" w:hanging="283"/>
            </w:pPr>
            <w:r>
              <w:t xml:space="preserve">Le </w:t>
            </w:r>
            <w:proofErr w:type="spellStart"/>
            <w:r>
              <w:t>reazioni</w:t>
            </w:r>
            <w:proofErr w:type="spellEnd"/>
            <w:r>
              <w:t xml:space="preserve"> chimiche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</w:tcPr>
          <w:p w14:paraId="5D345B9B" w14:textId="77777777" w:rsidR="007C6D1D" w:rsidRDefault="007C6D1D">
            <w:pPr>
              <w:pStyle w:val="TableParagraph"/>
              <w:spacing w:before="9"/>
              <w:ind w:left="437"/>
              <w:rPr>
                <w:b/>
                <w:lang w:val="it-IT"/>
              </w:rPr>
            </w:pPr>
          </w:p>
          <w:p w14:paraId="3CAB42EB" w14:textId="77777777" w:rsidR="007C6D1D" w:rsidRPr="00C807A3" w:rsidRDefault="002B7EC2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437"/>
              <w:rPr>
                <w:lang w:val="it-IT"/>
              </w:rPr>
            </w:pPr>
            <w:r>
              <w:rPr>
                <w:lang w:val="it-IT"/>
              </w:rPr>
              <w:t xml:space="preserve">   Disegnare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interpretare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i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grafici</w:t>
            </w:r>
            <w:r>
              <w:rPr>
                <w:spacing w:val="-6"/>
                <w:lang w:val="it-IT"/>
              </w:rPr>
              <w:t xml:space="preserve"> </w:t>
            </w:r>
            <w:proofErr w:type="gramStart"/>
            <w:r>
              <w:rPr>
                <w:lang w:val="it-IT"/>
              </w:rPr>
              <w:t xml:space="preserve">di </w:t>
            </w:r>
            <w:r>
              <w:rPr>
                <w:spacing w:val="-6"/>
                <w:lang w:val="it-IT"/>
              </w:rPr>
              <w:t xml:space="preserve"> f</w:t>
            </w:r>
            <w:r>
              <w:rPr>
                <w:lang w:val="it-IT"/>
              </w:rPr>
              <w:t>unzioni</w:t>
            </w:r>
            <w:proofErr w:type="gramEnd"/>
          </w:p>
          <w:p w14:paraId="113303A5" w14:textId="77777777" w:rsidR="007C6D1D" w:rsidRDefault="002B7EC2">
            <w:pPr>
              <w:pStyle w:val="TableParagraph"/>
              <w:tabs>
                <w:tab w:val="left" w:pos="221"/>
              </w:tabs>
              <w:ind w:left="437"/>
            </w:pPr>
            <w:r>
              <w:rPr>
                <w:lang w:val="it-IT"/>
              </w:rPr>
              <w:t>fisiche</w:t>
            </w:r>
          </w:p>
          <w:p w14:paraId="0D0F9AD0" w14:textId="71884026" w:rsidR="007C6D1D" w:rsidRDefault="002B7EC2" w:rsidP="006F4FFB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ind w:left="437"/>
            </w:pPr>
            <w:r>
              <w:rPr>
                <w:lang w:val="it-IT"/>
              </w:rPr>
              <w:t xml:space="preserve">  Risolvere semplici problemi</w:t>
            </w:r>
            <w:r>
              <w:rPr>
                <w:spacing w:val="-23"/>
                <w:lang w:val="it-IT"/>
              </w:rPr>
              <w:t xml:space="preserve"> </w:t>
            </w:r>
            <w:r>
              <w:rPr>
                <w:lang w:val="it-IT"/>
              </w:rPr>
              <w:t>applicativ</w:t>
            </w:r>
            <w:r w:rsidR="006F4FFB">
              <w:rPr>
                <w:lang w:val="it-IT"/>
              </w:rPr>
              <w:t>i</w:t>
            </w:r>
          </w:p>
        </w:tc>
      </w:tr>
    </w:tbl>
    <w:p w14:paraId="2A5A8F2D" w14:textId="77777777" w:rsidR="007C6D1D" w:rsidRDefault="007C6D1D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F3374EE" w14:textId="77777777" w:rsidR="007C6D1D" w:rsidRDefault="007C6D1D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7C6D1D" w14:paraId="6BF6472F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2419C885" w14:textId="77777777" w:rsidR="007C6D1D" w:rsidRDefault="002B7EC2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0C2E6C1D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7C6D1D" w14:paraId="3473694D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6215CE2F" w14:textId="77777777" w:rsidR="007C6D1D" w:rsidRDefault="002B7EC2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i/>
                <w:caps/>
              </w:rPr>
              <w:t xml:space="preserve">INDICATORE: </w:t>
            </w:r>
            <w:r>
              <w:rPr>
                <w:rFonts w:ascii="Calibri" w:eastAsia="Calibri" w:hAnsi="Calibri" w:cs="Calibri"/>
                <w:b/>
                <w:i/>
                <w:caps/>
              </w:rPr>
              <w:t>L'uomo, i viventi e l'ambiente</w:t>
            </w:r>
          </w:p>
          <w:p w14:paraId="7993C181" w14:textId="77777777" w:rsidR="007C6D1D" w:rsidRDefault="007C6D1D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C6D1D" w14:paraId="383AE9FE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4A9B7721" w14:textId="77777777" w:rsidR="007C6D1D" w:rsidRDefault="002B7EC2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493603C1" w14:textId="77777777" w:rsidR="007C6D1D" w:rsidRDefault="002B7EC2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7C6D1D" w14:paraId="6369EF3F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472F77CF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0314256E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36ECAFA6" w14:textId="77777777" w:rsidR="007C6D1D" w:rsidRDefault="002B7EC2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311B401C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7D77439E" w14:textId="77777777" w:rsidR="007C6D1D" w:rsidRDefault="002B7EC2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7C6D1D" w14:paraId="7216BD0B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720C1E9F" w14:textId="77777777" w:rsidR="007C6D1D" w:rsidRDefault="007C6D1D">
            <w:pPr>
              <w:pStyle w:val="TableParagraph"/>
              <w:spacing w:before="1"/>
              <w:ind w:left="124" w:firstLine="160"/>
              <w:rPr>
                <w:b/>
                <w:lang w:val="it-IT"/>
              </w:rPr>
            </w:pPr>
          </w:p>
          <w:p w14:paraId="55FFB8B0" w14:textId="77777777" w:rsidR="007C6D1D" w:rsidRPr="00C807A3" w:rsidRDefault="002B7EC2">
            <w:pPr>
              <w:pStyle w:val="TableParagraph"/>
              <w:spacing w:before="41" w:line="235" w:lineRule="auto"/>
              <w:ind w:left="124" w:right="208"/>
              <w:jc w:val="both"/>
              <w:rPr>
                <w:lang w:val="it-IT"/>
              </w:rPr>
            </w:pPr>
            <w:r>
              <w:rPr>
                <w:lang w:val="it-IT"/>
              </w:rPr>
              <w:t>L’alunno riconosce le molteplici relazioni che si stabiliscono tra gli organismi viventi, elementi naturali e sistemi tecnologici.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</w:tcPr>
          <w:p w14:paraId="4E5D2CC0" w14:textId="77777777" w:rsidR="007C6D1D" w:rsidRDefault="007C6D1D">
            <w:pPr>
              <w:pStyle w:val="TableParagraph"/>
              <w:spacing w:before="1"/>
              <w:ind w:left="437" w:hanging="284"/>
              <w:rPr>
                <w:b/>
                <w:lang w:val="it-IT"/>
              </w:rPr>
            </w:pPr>
          </w:p>
          <w:p w14:paraId="2EA3A48E" w14:textId="7EFCF27F" w:rsidR="007C6D1D" w:rsidRPr="00292AEE" w:rsidRDefault="002B7EC2" w:rsidP="00292AEE">
            <w:pPr>
              <w:pStyle w:val="TableParagraph"/>
              <w:numPr>
                <w:ilvl w:val="0"/>
                <w:numId w:val="5"/>
              </w:numPr>
              <w:ind w:left="437" w:hanging="284"/>
              <w:rPr>
                <w:lang w:val="it-IT"/>
              </w:rPr>
            </w:pPr>
            <w:r>
              <w:rPr>
                <w:lang w:val="it-IT"/>
              </w:rPr>
              <w:t>L’organizzazione del corpo umano: anatomia e fisiologia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</w:tcPr>
          <w:p w14:paraId="56ECAC48" w14:textId="77777777" w:rsidR="007C6D1D" w:rsidRDefault="007C6D1D">
            <w:pPr>
              <w:pStyle w:val="TableParagraph"/>
              <w:spacing w:before="9"/>
              <w:ind w:left="436" w:hanging="283"/>
              <w:rPr>
                <w:b/>
                <w:lang w:val="it-IT"/>
              </w:rPr>
            </w:pPr>
          </w:p>
          <w:p w14:paraId="28161455" w14:textId="04821309" w:rsidR="007C6D1D" w:rsidRPr="00292AEE" w:rsidRDefault="002B7EC2" w:rsidP="00292AEE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left="436" w:hanging="283"/>
              <w:rPr>
                <w:lang w:val="it-IT"/>
              </w:rPr>
            </w:pPr>
            <w:r>
              <w:rPr>
                <w:lang w:val="it-IT"/>
              </w:rPr>
              <w:t>Individuare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le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regole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per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la</w:t>
            </w:r>
            <w:r>
              <w:rPr>
                <w:spacing w:val="-3"/>
                <w:lang w:val="it-IT"/>
              </w:rPr>
              <w:t xml:space="preserve"> </w:t>
            </w:r>
            <w:r>
              <w:rPr>
                <w:lang w:val="it-IT"/>
              </w:rPr>
              <w:t>tutela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della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salute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del</w:t>
            </w:r>
            <w:r>
              <w:rPr>
                <w:spacing w:val="-4"/>
                <w:lang w:val="it-IT"/>
              </w:rPr>
              <w:t xml:space="preserve"> </w:t>
            </w:r>
            <w:r>
              <w:rPr>
                <w:lang w:val="it-IT"/>
              </w:rPr>
              <w:t>corpo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con particolare riferimento</w:t>
            </w:r>
            <w:r>
              <w:rPr>
                <w:spacing w:val="-30"/>
                <w:lang w:val="it-IT"/>
              </w:rPr>
              <w:t xml:space="preserve"> </w:t>
            </w:r>
            <w:r>
              <w:rPr>
                <w:lang w:val="it-IT"/>
              </w:rPr>
              <w:t>all’alimentazione</w:t>
            </w:r>
          </w:p>
        </w:tc>
      </w:tr>
    </w:tbl>
    <w:p w14:paraId="6D5F49BA" w14:textId="77777777" w:rsidR="007C6D1D" w:rsidRDefault="007C6D1D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7B9C52C9" w14:textId="77777777" w:rsidR="007C6D1D" w:rsidRDefault="007C6D1D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3720F0B7" w14:textId="77777777" w:rsidR="007C6D1D" w:rsidRDefault="007C6D1D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5BF7486" w14:textId="77777777" w:rsidR="007C6D1D" w:rsidRDefault="007C6D1D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1CE5FC91" w14:textId="77777777" w:rsidR="007C6D1D" w:rsidRDefault="007C6D1D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3E170FE2" w14:textId="77777777" w:rsidR="007C6D1D" w:rsidRDefault="007C6D1D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13740"/>
      </w:tblGrid>
      <w:tr w:rsidR="007C6D1D" w14:paraId="2832B307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15C91657" w14:textId="77777777" w:rsidR="007C6D1D" w:rsidRDefault="007C6D1D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5E6AB4C9" w14:textId="77777777" w:rsidR="007C6D1D" w:rsidRDefault="002B7EC2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STRATEGIE EDUCATIVO-DIDATTICHE:</w:t>
            </w:r>
          </w:p>
          <w:p w14:paraId="3EA6712A" w14:textId="77777777" w:rsidR="007C6D1D" w:rsidRDefault="007C6D1D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1250328D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 w:rsidRPr="00BD065A">
              <w:rPr>
                <w:rFonts w:ascii="Calibri" w:eastAsia="Calibri" w:hAnsi="Calibri" w:cs="Calibri"/>
                <w:color w:val="auto"/>
              </w:rPr>
              <w:t>Lezioni frontali</w:t>
            </w:r>
          </w:p>
          <w:p w14:paraId="29AFF9FB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Studio ed esercitazioni guidate in relazione ai contenuti e ai linguaggi specifici mediante l’uso del testo, schemi, mappe concettuali, questionari, test e sussidi didattici.</w:t>
            </w:r>
          </w:p>
          <w:p w14:paraId="5F15D2D8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Induzione a porsi problemi e a individuare relazioni di causa ed effetto e a verificare le ipotesi per trarre leggi o principi.</w:t>
            </w:r>
          </w:p>
          <w:p w14:paraId="63469F4E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Ricorso a immagini e a esperienze concrete.</w:t>
            </w:r>
          </w:p>
          <w:p w14:paraId="275A5053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Riepiloghi, consolidamenti e approfondimenti.</w:t>
            </w:r>
          </w:p>
          <w:p w14:paraId="4EC84396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Dibattiti e discussioni guidate.</w:t>
            </w:r>
          </w:p>
          <w:p w14:paraId="73D5BD9C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Attività tecniche di laboratorio.</w:t>
            </w:r>
          </w:p>
          <w:p w14:paraId="69D80DFE" w14:textId="77777777" w:rsidR="004817BE" w:rsidRPr="00BD065A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Correzioni guidate.</w:t>
            </w:r>
          </w:p>
          <w:p w14:paraId="209DC116" w14:textId="77777777" w:rsidR="007C6D1D" w:rsidRDefault="007C6D1D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5F052D7A" w14:textId="77777777" w:rsidR="007C6D1D" w:rsidRDefault="007C6D1D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64AE7BE8" w14:textId="77777777" w:rsidR="007C6D1D" w:rsidRDefault="007C6D1D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14D46447" w14:textId="77777777" w:rsidR="007C6D1D" w:rsidRDefault="007C6D1D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3317A7F9" w14:textId="77777777" w:rsidR="007C6D1D" w:rsidRDefault="007C6D1D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2D93CD6E" w14:textId="77777777" w:rsidR="007C6D1D" w:rsidRDefault="007C6D1D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1A3CC3DD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C0AE0CB" w14:textId="77777777" w:rsidR="007C6D1D" w:rsidRDefault="007C6D1D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13740"/>
      </w:tblGrid>
      <w:tr w:rsidR="007C6D1D" w14:paraId="6CB975D9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085EB001" w14:textId="77777777" w:rsidR="007C6D1D" w:rsidRDefault="007C6D1D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392CB30" w14:textId="77777777" w:rsidR="007C6D1D" w:rsidRDefault="002B7EC2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ATTIVITA’:</w:t>
            </w:r>
          </w:p>
          <w:p w14:paraId="2189CC74" w14:textId="77777777" w:rsidR="007C6D1D" w:rsidRDefault="007C6D1D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3E7533B7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Osservazioni e discussioni guidate.</w:t>
            </w:r>
          </w:p>
          <w:p w14:paraId="314DC873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Attività di ricerca di vario tipo (approfondimento).</w:t>
            </w:r>
          </w:p>
          <w:p w14:paraId="100FBCDF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Realizzazione o simulazione di esperienze.</w:t>
            </w:r>
          </w:p>
          <w:p w14:paraId="46CD695D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Compilazione di questionari e test.</w:t>
            </w:r>
          </w:p>
          <w:p w14:paraId="514FF105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Costruzione di schemi, tabelle e grafici.</w:t>
            </w:r>
          </w:p>
          <w:p w14:paraId="02DE3DAA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Verifiche orali e scritte.</w:t>
            </w:r>
          </w:p>
          <w:p w14:paraId="22F04501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Esercitazioni individuali o di gruppo.</w:t>
            </w:r>
          </w:p>
          <w:p w14:paraId="7693EB37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Progettazione e realizzazione.</w:t>
            </w:r>
          </w:p>
          <w:p w14:paraId="23B38223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Disegno con gli strumenti tecnici.</w:t>
            </w:r>
          </w:p>
          <w:p w14:paraId="38943495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Autocorrezioni.</w:t>
            </w:r>
          </w:p>
          <w:p w14:paraId="28B216FD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Esercizi applicativi di recupero, consolidamento e potenziamento.</w:t>
            </w:r>
          </w:p>
          <w:p w14:paraId="5328C01A" w14:textId="77777777" w:rsidR="004817BE" w:rsidRDefault="004817BE" w:rsidP="004817BE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Ricerca di soluzioni a quesiti.</w:t>
            </w:r>
          </w:p>
          <w:p w14:paraId="5D5E7744" w14:textId="77777777" w:rsidR="007C6D1D" w:rsidRDefault="007C6D1D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0C125308" w14:textId="77777777" w:rsidR="007C6D1D" w:rsidRDefault="007C6D1D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36081FE4" w14:textId="77777777" w:rsidR="007C6D1D" w:rsidRDefault="007C6D1D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70BC3A54" w14:textId="77777777" w:rsidR="007C6D1D" w:rsidRDefault="007C6D1D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001693D1" w14:textId="77777777" w:rsidR="007C6D1D" w:rsidRDefault="007C6D1D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7D317098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1EAEC69" w14:textId="77777777" w:rsidR="007C6D1D" w:rsidRDefault="007C6D1D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4C7C453F" w14:textId="77777777" w:rsidR="007C6D1D" w:rsidRDefault="007C6D1D">
      <w:pPr>
        <w:rPr>
          <w:szCs w:val="22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13740"/>
      </w:tblGrid>
      <w:tr w:rsidR="007C6D1D" w14:paraId="52B82F99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56795834" w14:textId="77777777" w:rsidR="007C6D1D" w:rsidRDefault="007C6D1D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0839A653" w14:textId="77777777" w:rsidR="007C6D1D" w:rsidRDefault="002B7EC2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PERIODO:</w:t>
            </w:r>
          </w:p>
          <w:p w14:paraId="26AE730E" w14:textId="77777777" w:rsidR="004817BE" w:rsidRDefault="004817BE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809CB5" w14:textId="77777777" w:rsidR="004817BE" w:rsidRDefault="004817BE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Annuale</w:t>
            </w:r>
          </w:p>
          <w:p w14:paraId="1A087D36" w14:textId="77777777" w:rsidR="007C6D1D" w:rsidRDefault="007C6D1D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F06D626" w14:textId="77777777" w:rsidR="007C6D1D" w:rsidRDefault="007C6D1D">
      <w:pPr>
        <w:rPr>
          <w:szCs w:val="22"/>
        </w:rPr>
      </w:pPr>
    </w:p>
    <w:p w14:paraId="44525A47" w14:textId="77777777" w:rsidR="007C6D1D" w:rsidRDefault="007C6D1D">
      <w:pPr>
        <w:rPr>
          <w:szCs w:val="22"/>
        </w:rPr>
      </w:pPr>
    </w:p>
    <w:p w14:paraId="265E33FB" w14:textId="77777777" w:rsidR="007C6D1D" w:rsidRDefault="007C6D1D"/>
    <w:sectPr w:rsidR="007C6D1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284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7769" w14:textId="77777777" w:rsidR="00C24BF1" w:rsidRDefault="00C24BF1">
      <w:r>
        <w:separator/>
      </w:r>
    </w:p>
  </w:endnote>
  <w:endnote w:type="continuationSeparator" w:id="0">
    <w:p w14:paraId="7F29CD29" w14:textId="77777777" w:rsidR="00C24BF1" w:rsidRDefault="00C2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3" w:type="dxa"/>
      <w:tblBorders>
        <w:bottom w:val="single" w:sz="18" w:space="0" w:color="7C0F23"/>
        <w:insideH w:val="single" w:sz="18" w:space="0" w:color="7C0F23"/>
      </w:tblBorders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7C6D1D" w14:paraId="6F2A6EC5" w14:textId="77777777">
      <w:tc>
        <w:tcPr>
          <w:tcW w:w="3449" w:type="dxa"/>
          <w:tcBorders>
            <w:bottom w:val="single" w:sz="18" w:space="0" w:color="7C0F23"/>
          </w:tcBorders>
          <w:shd w:val="clear" w:color="auto" w:fill="auto"/>
        </w:tcPr>
        <w:p w14:paraId="31CE7D2C" w14:textId="77777777" w:rsidR="007C6D1D" w:rsidRDefault="007C6D1D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14:paraId="59A4D6C7" w14:textId="77777777" w:rsidR="007C6D1D" w:rsidRDefault="007C6D1D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14:paraId="23D0694F" w14:textId="77777777" w:rsidR="007C6D1D" w:rsidRDefault="007C6D1D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tcBorders>
            <w:bottom w:val="single" w:sz="18" w:space="0" w:color="7C0F23"/>
          </w:tcBorders>
          <w:shd w:val="clear" w:color="auto" w:fill="auto"/>
          <w:vAlign w:val="center"/>
        </w:tcPr>
        <w:p w14:paraId="0D64CD73" w14:textId="77777777" w:rsidR="007C6D1D" w:rsidRDefault="00000000">
          <w:pPr>
            <w:tabs>
              <w:tab w:val="left" w:pos="2018"/>
              <w:tab w:val="left" w:pos="3395"/>
              <w:tab w:val="left" w:pos="6780"/>
            </w:tabs>
            <w:jc w:val="right"/>
          </w:pPr>
          <w:hyperlink r:id="rId1">
            <w:r w:rsidR="002B7EC2">
              <w:rPr>
                <w:rStyle w:val="CollegamentoInternet"/>
                <w:color w:val="7C0F20"/>
                <w:position w:val="17"/>
                <w:u w:val="none"/>
                <w:lang w:val="en-GB"/>
              </w:rPr>
              <w:t>www.icsbonvesin.edu.it</w:t>
            </w:r>
          </w:hyperlink>
        </w:p>
      </w:tc>
    </w:tr>
    <w:tr w:rsidR="007C6D1D" w14:paraId="6769423E" w14:textId="77777777">
      <w:tc>
        <w:tcPr>
          <w:tcW w:w="3449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49E86C09" w14:textId="77777777" w:rsidR="007C6D1D" w:rsidRDefault="007C6D1D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74856178" w14:textId="77777777" w:rsidR="007C6D1D" w:rsidRDefault="007C6D1D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3BF92E62" w14:textId="77777777" w:rsidR="007C6D1D" w:rsidRDefault="007C6D1D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61752DC1" w14:textId="77777777" w:rsidR="007C6D1D" w:rsidRDefault="007C6D1D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14:paraId="4C1F2B66" w14:textId="77777777" w:rsidR="007C6D1D" w:rsidRDefault="007C6D1D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ook w:val="04A0" w:firstRow="1" w:lastRow="0" w:firstColumn="1" w:lastColumn="0" w:noHBand="0" w:noVBand="1"/>
    </w:tblPr>
    <w:tblGrid>
      <w:gridCol w:w="3450"/>
      <w:gridCol w:w="1620"/>
      <w:gridCol w:w="1787"/>
      <w:gridCol w:w="1587"/>
      <w:gridCol w:w="1162"/>
      <w:gridCol w:w="6095"/>
    </w:tblGrid>
    <w:tr w:rsidR="007C6D1D" w14:paraId="01FE1007" w14:textId="77777777">
      <w:tc>
        <w:tcPr>
          <w:tcW w:w="3449" w:type="dxa"/>
          <w:shd w:val="clear" w:color="auto" w:fill="auto"/>
        </w:tcPr>
        <w:p w14:paraId="7095B326" w14:textId="77777777" w:rsidR="007C6D1D" w:rsidRDefault="007C6D1D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7" w:type="dxa"/>
          <w:gridSpan w:val="2"/>
          <w:shd w:val="clear" w:color="auto" w:fill="auto"/>
        </w:tcPr>
        <w:p w14:paraId="3A06A06E" w14:textId="77777777" w:rsidR="007C6D1D" w:rsidRDefault="007C6D1D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7" w:type="dxa"/>
          <w:shd w:val="clear" w:color="auto" w:fill="auto"/>
          <w:vAlign w:val="center"/>
        </w:tcPr>
        <w:p w14:paraId="2B457DE5" w14:textId="77777777" w:rsidR="007C6D1D" w:rsidRDefault="007C6D1D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7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14:paraId="23FB7D2E" w14:textId="77777777" w:rsidR="007C6D1D" w:rsidRDefault="00000000">
          <w:pPr>
            <w:tabs>
              <w:tab w:val="left" w:pos="2018"/>
              <w:tab w:val="left" w:pos="3395"/>
              <w:tab w:val="left" w:pos="6780"/>
            </w:tabs>
            <w:jc w:val="right"/>
          </w:pPr>
          <w:hyperlink r:id="rId1">
            <w:r w:rsidR="002B7EC2">
              <w:rPr>
                <w:rStyle w:val="CollegamentoInternet"/>
                <w:color w:val="7C0F20"/>
                <w:position w:val="17"/>
                <w:u w:val="none"/>
                <w:lang w:val="en-GB"/>
              </w:rPr>
              <w:t>www.icsbonvesin.edu.it</w:t>
            </w:r>
          </w:hyperlink>
        </w:p>
      </w:tc>
    </w:tr>
    <w:tr w:rsidR="007C6D1D" w14:paraId="6CC23D1F" w14:textId="77777777">
      <w:tc>
        <w:tcPr>
          <w:tcW w:w="3449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0AB98682" w14:textId="77777777" w:rsidR="007C6D1D" w:rsidRDefault="007C6D1D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7" w:type="dxa"/>
          <w:gridSpan w:val="2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0A69D1EB" w14:textId="77777777" w:rsidR="007C6D1D" w:rsidRDefault="007C6D1D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7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18A6E0AF" w14:textId="77777777" w:rsidR="007C6D1D" w:rsidRDefault="007C6D1D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7" w:type="dxa"/>
          <w:gridSpan w:val="2"/>
          <w:vMerge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55064642" w14:textId="77777777" w:rsidR="007C6D1D" w:rsidRDefault="007C6D1D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7C6D1D" w14:paraId="58E634D9" w14:textId="77777777">
      <w:tc>
        <w:tcPr>
          <w:tcW w:w="5069" w:type="dxa"/>
          <w:gridSpan w:val="2"/>
          <w:tcBorders>
            <w:top w:val="single" w:sz="18" w:space="0" w:color="7C0F20"/>
          </w:tcBorders>
          <w:shd w:val="clear" w:color="auto" w:fill="auto"/>
        </w:tcPr>
        <w:p w14:paraId="72AFC4B8" w14:textId="77777777" w:rsidR="007C6D1D" w:rsidRDefault="002B7EC2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14:paraId="5C1ACDCA" w14:textId="77777777" w:rsidR="007C6D1D" w:rsidRDefault="002B7EC2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14:paraId="0B559D78" w14:textId="77777777" w:rsidR="007C6D1D" w:rsidRDefault="002B7EC2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="Wingdings 2" w:eastAsia="Wingdings 2" w:hAnsi="Wingdings 2" w:cs="Wingdings 2"/>
              <w:sz w:val="22"/>
              <w:szCs w:val="22"/>
            </w:rPr>
            <w:t>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0331548306    </w:t>
          </w:r>
          <w:r>
            <w:rPr>
              <w:rFonts w:ascii="Wingdings 2" w:eastAsia="Wingdings 2" w:hAnsi="Wingdings 2" w:cs="Wingdings 2"/>
              <w:sz w:val="22"/>
              <w:szCs w:val="22"/>
            </w:rPr>
            <w:t>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14:paraId="6E86CB53" w14:textId="77777777" w:rsidR="007C6D1D" w:rsidRDefault="00000000">
          <w:pPr>
            <w:tabs>
              <w:tab w:val="center" w:pos="4819"/>
              <w:tab w:val="right" w:pos="9638"/>
            </w:tabs>
          </w:pPr>
          <w:hyperlink r:id="rId2">
            <w:r w:rsidR="002B7EC2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info@icsbonvesin.gov.it</w:t>
            </w:r>
          </w:hyperlink>
        </w:p>
        <w:p w14:paraId="44331AF9" w14:textId="77777777" w:rsidR="007C6D1D" w:rsidRDefault="00000000">
          <w:pPr>
            <w:tabs>
              <w:tab w:val="center" w:pos="4819"/>
              <w:tab w:val="right" w:pos="9638"/>
            </w:tabs>
          </w:pPr>
          <w:hyperlink r:id="rId3">
            <w:r w:rsidR="002B7EC2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miic8d9008@istruzione.it</w:t>
            </w:r>
          </w:hyperlink>
        </w:p>
        <w:p w14:paraId="779EAAFB" w14:textId="77777777" w:rsidR="007C6D1D" w:rsidRDefault="00000000">
          <w:pPr>
            <w:tabs>
              <w:tab w:val="center" w:pos="4819"/>
              <w:tab w:val="right" w:pos="9638"/>
            </w:tabs>
          </w:pPr>
          <w:hyperlink r:id="rId4">
            <w:r w:rsidR="002B7EC2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14:paraId="1D1247F0" w14:textId="77777777" w:rsidR="007C6D1D" w:rsidRDefault="002B7EC2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Codice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meccanografico:  </w:t>
          </w:r>
          <w:r>
            <w:rPr>
              <w:rFonts w:asciiTheme="minorHAnsi" w:hAnsiTheme="minorHAnsi" w:cstheme="minorHAnsi"/>
              <w:sz w:val="22"/>
              <w:szCs w:val="22"/>
            </w:rPr>
            <w:t>MIIC8D9008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14:paraId="615E7344" w14:textId="77777777" w:rsidR="007C6D1D" w:rsidRDefault="002B7EC2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               Codice fiscale:  </w:t>
          </w:r>
          <w:r>
            <w:rPr>
              <w:rFonts w:asciiTheme="minorHAnsi" w:hAnsiTheme="minorHAnsi" w:cstheme="minorHAnsi"/>
              <w:sz w:val="22"/>
              <w:szCs w:val="22"/>
            </w:rPr>
            <w:t>92044520150</w:t>
          </w:r>
        </w:p>
        <w:p w14:paraId="7F78D091" w14:textId="77777777" w:rsidR="007C6D1D" w:rsidRDefault="007C6D1D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12865183" w14:textId="77777777" w:rsidR="007C6D1D" w:rsidRDefault="002B7EC2">
    <w:pPr>
      <w:pStyle w:val="Pidipagina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BAB5" w14:textId="77777777" w:rsidR="00C24BF1" w:rsidRDefault="00C24BF1">
      <w:r>
        <w:separator/>
      </w:r>
    </w:p>
  </w:footnote>
  <w:footnote w:type="continuationSeparator" w:id="0">
    <w:p w14:paraId="4125953F" w14:textId="77777777" w:rsidR="00C24BF1" w:rsidRDefault="00C2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Borders>
        <w:top w:val="single" w:sz="8" w:space="0" w:color="7C0F20"/>
        <w:bottom w:val="single" w:sz="8" w:space="0" w:color="7C0F20"/>
        <w:insideH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7C6D1D" w14:paraId="611E5F89" w14:textId="77777777">
      <w:trPr>
        <w:trHeight w:val="851"/>
      </w:trPr>
      <w:tc>
        <w:tcPr>
          <w:tcW w:w="5387" w:type="dxa"/>
          <w:tcBorders>
            <w:top w:val="single" w:sz="8" w:space="0" w:color="7C0F20"/>
            <w:bottom w:val="single" w:sz="8" w:space="0" w:color="7C0F20"/>
          </w:tcBorders>
          <w:shd w:val="clear" w:color="auto" w:fill="auto"/>
          <w:vAlign w:val="center"/>
        </w:tcPr>
        <w:p w14:paraId="3BEC843E" w14:textId="77777777" w:rsidR="007C6D1D" w:rsidRDefault="002B7EC2">
          <w:pPr>
            <w:tabs>
              <w:tab w:val="left" w:pos="6780"/>
            </w:tabs>
          </w:pPr>
          <w:r>
            <w:rPr>
              <w:noProof/>
            </w:rPr>
            <w:drawing>
              <wp:inline distT="0" distB="0" distL="0" distR="0" wp14:anchorId="27ACF11C" wp14:editId="30AA842F">
                <wp:extent cx="849630" cy="409575"/>
                <wp:effectExtent l="0" t="0" r="0" b="0"/>
                <wp:docPr id="1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3" w:type="dxa"/>
          <w:tcBorders>
            <w:top w:val="single" w:sz="8" w:space="0" w:color="7C0F20"/>
            <w:bottom w:val="single" w:sz="8" w:space="0" w:color="7C0F20"/>
          </w:tcBorders>
          <w:shd w:val="clear" w:color="auto" w:fill="auto"/>
          <w:vAlign w:val="center"/>
        </w:tcPr>
        <w:p w14:paraId="7B9A14D6" w14:textId="77777777" w:rsidR="007C6D1D" w:rsidRDefault="002B7EC2">
          <w:pPr>
            <w:tabs>
              <w:tab w:val="left" w:pos="6780"/>
            </w:tabs>
            <w:jc w:val="right"/>
          </w:pPr>
          <w:r>
            <w:rPr>
              <w:noProof/>
            </w:rPr>
            <w:drawing>
              <wp:inline distT="0" distB="0" distL="0" distR="0" wp14:anchorId="189DBDB8" wp14:editId="7683E99F">
                <wp:extent cx="434340" cy="480060"/>
                <wp:effectExtent l="0" t="0" r="0" b="0"/>
                <wp:docPr id="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43E61B" w14:textId="77777777" w:rsidR="007C6D1D" w:rsidRDefault="007C6D1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7C6D1D" w14:paraId="7E65E5FA" w14:textId="777777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14:paraId="7FED05DD" w14:textId="77777777" w:rsidR="007C6D1D" w:rsidRDefault="002B7EC2">
          <w:pPr>
            <w:tabs>
              <w:tab w:val="left" w:pos="6780"/>
            </w:tabs>
          </w:pPr>
          <w:r>
            <w:rPr>
              <w:noProof/>
            </w:rPr>
            <w:drawing>
              <wp:anchor distT="0" distB="0" distL="133350" distR="114300" simplePos="0" relativeHeight="2" behindDoc="1" locked="0" layoutInCell="1" allowOverlap="1" wp14:anchorId="3DA6784A" wp14:editId="36618EB8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0" t="0" r="0" b="0"/>
                <wp:wrapSquare wrapText="bothSides"/>
                <wp:docPr id="3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1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3" w:type="dxa"/>
          <w:gridSpan w:val="3"/>
          <w:shd w:val="clear" w:color="auto" w:fill="auto"/>
          <w:vAlign w:val="center"/>
        </w:tcPr>
        <w:p w14:paraId="4306FEB3" w14:textId="77777777" w:rsidR="007C6D1D" w:rsidRDefault="007C6D1D">
          <w:pPr>
            <w:tabs>
              <w:tab w:val="left" w:pos="6780"/>
            </w:tabs>
          </w:pPr>
        </w:p>
      </w:tc>
    </w:tr>
    <w:tr w:rsidR="007C6D1D" w14:paraId="49C2B419" w14:textId="77777777">
      <w:trPr>
        <w:trHeight w:val="817"/>
      </w:trPr>
      <w:tc>
        <w:tcPr>
          <w:tcW w:w="4077" w:type="dxa"/>
          <w:vMerge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26349691" w14:textId="77777777" w:rsidR="007C6D1D" w:rsidRDefault="007C6D1D">
          <w:pPr>
            <w:tabs>
              <w:tab w:val="left" w:pos="6780"/>
            </w:tabs>
            <w:rPr>
              <w:sz w:val="16"/>
              <w:szCs w:val="16"/>
            </w:rPr>
          </w:pPr>
        </w:p>
      </w:tc>
      <w:tc>
        <w:tcPr>
          <w:tcW w:w="1788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4A80FE22" w14:textId="77777777" w:rsidR="007C6D1D" w:rsidRDefault="002B7EC2">
          <w:pPr>
            <w:tabs>
              <w:tab w:val="left" w:pos="6096"/>
              <w:tab w:val="left" w:pos="6780"/>
            </w:tabs>
            <w:ind w:left="-1406" w:firstLine="1406"/>
          </w:pPr>
          <w:r>
            <w:rPr>
              <w:noProof/>
            </w:rPr>
            <w:drawing>
              <wp:inline distT="0" distB="0" distL="0" distR="0" wp14:anchorId="57ACE888" wp14:editId="1F619262">
                <wp:extent cx="434340" cy="480060"/>
                <wp:effectExtent l="0" t="0" r="0" b="0"/>
                <wp:docPr id="4" name="Immagine1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1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51A246CD" w14:textId="77777777" w:rsidR="007C6D1D" w:rsidRDefault="002B7EC2">
          <w:pPr>
            <w:tabs>
              <w:tab w:val="left" w:pos="6780"/>
            </w:tabs>
          </w:pPr>
          <w:r>
            <w:rPr>
              <w:noProof/>
            </w:rPr>
            <w:drawing>
              <wp:inline distT="0" distB="0" distL="0" distR="0" wp14:anchorId="7D397F6E" wp14:editId="21DAAA41">
                <wp:extent cx="348615" cy="172720"/>
                <wp:effectExtent l="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830841" w14:textId="77777777" w:rsidR="007C6D1D" w:rsidRDefault="002B7EC2">
          <w:pPr>
            <w:tabs>
              <w:tab w:val="left" w:pos="6780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12"/>
            </w:rPr>
            <w:t>Test center</w:t>
          </w:r>
        </w:p>
      </w:tc>
      <w:tc>
        <w:tcPr>
          <w:tcW w:w="9070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12E08107" w14:textId="77777777" w:rsidR="007C6D1D" w:rsidRDefault="002B7EC2">
          <w:pPr>
            <w:tabs>
              <w:tab w:val="left" w:pos="6780"/>
            </w:tabs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</w:t>
          </w:r>
          <w:r>
            <w:rPr>
              <w:noProof/>
              <w:sz w:val="16"/>
              <w:szCs w:val="16"/>
            </w:rPr>
            <w:drawing>
              <wp:inline distT="0" distB="0" distL="0" distR="0" wp14:anchorId="5CC24CDD" wp14:editId="250B9E8B">
                <wp:extent cx="2969895" cy="510540"/>
                <wp:effectExtent l="0" t="0" r="0" b="0"/>
                <wp:docPr id="6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83F2A8" w14:textId="77777777" w:rsidR="007C6D1D" w:rsidRDefault="002B7EC2">
    <w:pPr>
      <w:pStyle w:val="Intestazione"/>
      <w:tabs>
        <w:tab w:val="center" w:pos="5386"/>
        <w:tab w:val="right" w:pos="10772"/>
      </w:tabs>
      <w:rPr>
        <w:sz w:val="8"/>
        <w:szCs w:val="8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ABA"/>
    <w:multiLevelType w:val="hybridMultilevel"/>
    <w:tmpl w:val="154C77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927D5"/>
    <w:multiLevelType w:val="multilevel"/>
    <w:tmpl w:val="A58A12CC"/>
    <w:lvl w:ilvl="0">
      <w:start w:val="1"/>
      <w:numFmt w:val="bullet"/>
      <w:lvlText w:val=""/>
      <w:lvlJc w:val="left"/>
      <w:pPr>
        <w:ind w:left="1015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4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6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FE75AC"/>
    <w:multiLevelType w:val="multilevel"/>
    <w:tmpl w:val="261A01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E07431"/>
    <w:multiLevelType w:val="multilevel"/>
    <w:tmpl w:val="B26C8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9D714F"/>
    <w:multiLevelType w:val="multilevel"/>
    <w:tmpl w:val="537E5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CE02A8"/>
    <w:multiLevelType w:val="multilevel"/>
    <w:tmpl w:val="33F23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737E2"/>
    <w:multiLevelType w:val="multilevel"/>
    <w:tmpl w:val="4A1EE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D41F14"/>
    <w:multiLevelType w:val="multilevel"/>
    <w:tmpl w:val="19E603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122340173">
    <w:abstractNumId w:val="3"/>
  </w:num>
  <w:num w:numId="2" w16cid:durableId="1541815825">
    <w:abstractNumId w:val="6"/>
  </w:num>
  <w:num w:numId="3" w16cid:durableId="95374280">
    <w:abstractNumId w:val="1"/>
  </w:num>
  <w:num w:numId="4" w16cid:durableId="934173877">
    <w:abstractNumId w:val="5"/>
  </w:num>
  <w:num w:numId="5" w16cid:durableId="1757677312">
    <w:abstractNumId w:val="4"/>
  </w:num>
  <w:num w:numId="6" w16cid:durableId="876089219">
    <w:abstractNumId w:val="2"/>
  </w:num>
  <w:num w:numId="7" w16cid:durableId="1889805584">
    <w:abstractNumId w:val="7"/>
  </w:num>
  <w:num w:numId="8" w16cid:durableId="184407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1D"/>
    <w:rsid w:val="00292AEE"/>
    <w:rsid w:val="002B7EC2"/>
    <w:rsid w:val="0035350E"/>
    <w:rsid w:val="004817BE"/>
    <w:rsid w:val="006F4FFB"/>
    <w:rsid w:val="0071612A"/>
    <w:rsid w:val="007C6D1D"/>
    <w:rsid w:val="008378D7"/>
    <w:rsid w:val="009B1D15"/>
    <w:rsid w:val="009F741F"/>
    <w:rsid w:val="00A97149"/>
    <w:rsid w:val="00C24BF1"/>
    <w:rsid w:val="00C807A3"/>
    <w:rsid w:val="00D87092"/>
    <w:rsid w:val="00DE5387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F8CC"/>
  <w15:docId w15:val="{4731BA55-412E-44C7-92F7-76981B9C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13FE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qFormat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4504B2"/>
    <w:rPr>
      <w:rFonts w:ascii="Arial" w:hAnsi="Arial"/>
      <w:i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pacing w:val="-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pacing w:val="-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color w:val="00000A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ascii="Calibri" w:hAnsi="Calibri"/>
      <w:color w:val="00000A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color w:val="00000A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color w:val="00000A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  <w:color w:val="00000A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color w:val="00000A"/>
      <w:sz w:val="22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qFormat/>
    <w:rsid w:val="003B1B20"/>
    <w:pPr>
      <w:jc w:val="center"/>
    </w:pPr>
    <w:rPr>
      <w:rFonts w:ascii="Arial" w:hAnsi="Arial"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customStyle="1" w:styleId="Default">
    <w:name w:val="Default"/>
    <w:qFormat/>
    <w:rsid w:val="004504B2"/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qFormat/>
    <w:rsid w:val="0042282F"/>
    <w:pPr>
      <w:ind w:firstLine="284"/>
      <w:jc w:val="both"/>
    </w:pPr>
    <w:rPr>
      <w:sz w:val="20"/>
      <w:szCs w:val="20"/>
    </w:rPr>
  </w:style>
  <w:style w:type="paragraph" w:customStyle="1" w:styleId="Normale1">
    <w:name w:val="Normale1"/>
    <w:qFormat/>
    <w:rsid w:val="00D93B71"/>
    <w:pPr>
      <w:spacing w:line="276" w:lineRule="auto"/>
    </w:pPr>
    <w:rPr>
      <w:rFonts w:ascii="Arial" w:eastAsia="Arial" w:hAnsi="Arial" w:cs="Arial"/>
      <w:color w:val="00000A"/>
      <w:sz w:val="22"/>
      <w:szCs w:val="22"/>
    </w:rPr>
  </w:style>
  <w:style w:type="paragraph" w:customStyle="1" w:styleId="TableParagraph">
    <w:name w:val="Table Paragraph"/>
    <w:basedOn w:val="Normale"/>
    <w:qFormat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/" TargetMode="External"/><Relationship Id="rId4" Type="http://schemas.openxmlformats.org/officeDocument/2006/relationships/hyperlink" Target="mailto:miic8d9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AE5FA-A1B8-4C76-B469-033A6A0F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Bruno Mendolia</cp:lastModifiedBy>
  <cp:revision>7</cp:revision>
  <cp:lastPrinted>2019-11-17T13:45:00Z</cp:lastPrinted>
  <dcterms:created xsi:type="dcterms:W3CDTF">2021-11-14T09:28:00Z</dcterms:created>
  <dcterms:modified xsi:type="dcterms:W3CDTF">2022-10-27T07:51:00Z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